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469E9" w14:textId="77777777" w:rsidR="004559AC" w:rsidRPr="002B4BE0" w:rsidRDefault="004559AC" w:rsidP="00A46D81">
      <w:pPr>
        <w:tabs>
          <w:tab w:val="left" w:pos="3240"/>
        </w:tabs>
        <w:spacing w:after="0" w:line="240" w:lineRule="auto"/>
        <w:jc w:val="both"/>
        <w:rPr>
          <w:rFonts w:asciiTheme="majorBidi" w:eastAsia="Times New Roman" w:hAnsiTheme="majorBidi" w:cstheme="majorBidi"/>
          <w:b/>
          <w:noProof/>
          <w:color w:val="7F7E82"/>
          <w:kern w:val="12"/>
        </w:rPr>
      </w:pPr>
    </w:p>
    <w:p w14:paraId="3E74A292" w14:textId="77777777" w:rsidR="00A46D81" w:rsidRPr="002B4BE0" w:rsidRDefault="00A46D81" w:rsidP="00D532B4">
      <w:pPr>
        <w:tabs>
          <w:tab w:val="left" w:pos="3240"/>
        </w:tabs>
        <w:spacing w:after="0" w:line="240" w:lineRule="auto"/>
        <w:jc w:val="both"/>
        <w:rPr>
          <w:rFonts w:asciiTheme="majorBidi" w:eastAsia="Times New Roman" w:hAnsiTheme="majorBidi" w:cstheme="majorBidi"/>
          <w:b/>
          <w:noProof/>
          <w:color w:val="7F7E82"/>
          <w:kern w:val="12"/>
        </w:rPr>
      </w:pPr>
    </w:p>
    <w:p w14:paraId="7CEF0A75" w14:textId="1703536D" w:rsidR="00072EFC" w:rsidRPr="002B4BE0" w:rsidRDefault="00072EFC" w:rsidP="00072EFC">
      <w:pPr>
        <w:spacing w:after="120" w:line="240" w:lineRule="auto"/>
        <w:jc w:val="center"/>
        <w:rPr>
          <w:rFonts w:asciiTheme="majorBidi" w:eastAsia="Times New Roman" w:hAnsiTheme="majorBidi" w:cstheme="majorBidi"/>
          <w:b/>
          <w:iCs/>
          <w:spacing w:val="-2"/>
          <w:sz w:val="32"/>
          <w:szCs w:val="32"/>
        </w:rPr>
      </w:pPr>
      <w:r w:rsidRPr="002B4BE0">
        <w:rPr>
          <w:rFonts w:asciiTheme="majorBidi" w:eastAsia="Times New Roman" w:hAnsiTheme="majorBidi" w:cstheme="majorBidi"/>
          <w:b/>
          <w:iCs/>
          <w:spacing w:val="-2"/>
          <w:sz w:val="32"/>
          <w:szCs w:val="32"/>
        </w:rPr>
        <w:t>GOVERNMENT OF PAKISTAN</w:t>
      </w:r>
    </w:p>
    <w:p w14:paraId="23C8954C" w14:textId="77777777" w:rsidR="00E82322" w:rsidRPr="002B4BE0" w:rsidRDefault="00E82322" w:rsidP="00072EFC">
      <w:pPr>
        <w:spacing w:after="120" w:line="240" w:lineRule="auto"/>
        <w:jc w:val="center"/>
        <w:rPr>
          <w:rFonts w:asciiTheme="majorBidi" w:eastAsia="Times New Roman" w:hAnsiTheme="majorBidi" w:cstheme="majorBidi"/>
          <w:b/>
          <w:iCs/>
          <w:spacing w:val="-2"/>
          <w:sz w:val="32"/>
          <w:szCs w:val="32"/>
        </w:rPr>
      </w:pPr>
    </w:p>
    <w:p w14:paraId="14D4D642" w14:textId="7EAF3D1E" w:rsidR="00072EFC" w:rsidRPr="002B4BE0" w:rsidRDefault="00072EFC" w:rsidP="00072EFC">
      <w:pPr>
        <w:spacing w:after="120" w:line="240" w:lineRule="auto"/>
        <w:jc w:val="center"/>
        <w:rPr>
          <w:rFonts w:asciiTheme="majorBidi" w:eastAsia="Times New Roman" w:hAnsiTheme="majorBidi" w:cstheme="majorBidi"/>
          <w:b/>
          <w:iCs/>
          <w:spacing w:val="-2"/>
          <w:sz w:val="32"/>
          <w:szCs w:val="32"/>
        </w:rPr>
      </w:pPr>
      <w:r w:rsidRPr="002B4BE0">
        <w:rPr>
          <w:rFonts w:asciiTheme="majorBidi" w:eastAsia="Times New Roman" w:hAnsiTheme="majorBidi" w:cstheme="majorBidi"/>
          <w:b/>
          <w:iCs/>
          <w:spacing w:val="-2"/>
          <w:sz w:val="32"/>
          <w:szCs w:val="32"/>
        </w:rPr>
        <w:t>MINISTRY OF STATES AND FRONTIER REGIONS (SAFRON)</w:t>
      </w:r>
    </w:p>
    <w:p w14:paraId="6DB6ADF2" w14:textId="61143F94" w:rsidR="005534B9" w:rsidRPr="002B4BE0" w:rsidRDefault="00747886" w:rsidP="00072EFC">
      <w:pPr>
        <w:jc w:val="center"/>
        <w:rPr>
          <w:rFonts w:asciiTheme="majorBidi" w:eastAsia="Times New Roman" w:hAnsiTheme="majorBidi" w:cstheme="majorBidi"/>
          <w:b/>
          <w:bCs/>
          <w:spacing w:val="-2"/>
          <w:sz w:val="32"/>
          <w:szCs w:val="32"/>
        </w:rPr>
      </w:pPr>
      <w:r w:rsidRPr="002B4BE0">
        <w:rPr>
          <w:rFonts w:asciiTheme="majorBidi" w:eastAsia="Times New Roman" w:hAnsiTheme="majorBidi" w:cstheme="majorBidi"/>
          <w:b/>
          <w:bCs/>
          <w:spacing w:val="-2"/>
          <w:sz w:val="32"/>
          <w:szCs w:val="32"/>
        </w:rPr>
        <w:t>STRENGTHENING INSTITUTIONS FOR REFUGEE ADMINISTRATION (SIRA)</w:t>
      </w:r>
    </w:p>
    <w:p w14:paraId="5FD169AE" w14:textId="77777777" w:rsidR="005534B9" w:rsidRPr="002B4BE0" w:rsidRDefault="005534B9" w:rsidP="004559AC">
      <w:pPr>
        <w:jc w:val="center"/>
        <w:rPr>
          <w:rFonts w:asciiTheme="majorBidi" w:eastAsia="Times New Roman" w:hAnsiTheme="majorBidi" w:cstheme="majorBidi"/>
          <w:b/>
          <w:bCs/>
          <w:spacing w:val="-2"/>
        </w:rPr>
      </w:pPr>
    </w:p>
    <w:p w14:paraId="7F3D77F6" w14:textId="77777777" w:rsidR="006574F9" w:rsidRPr="002B4BE0" w:rsidRDefault="006574F9" w:rsidP="004559AC">
      <w:pPr>
        <w:jc w:val="center"/>
        <w:rPr>
          <w:rFonts w:asciiTheme="majorBidi" w:eastAsia="Times New Roman" w:hAnsiTheme="majorBidi" w:cstheme="majorBidi"/>
          <w:b/>
          <w:bCs/>
          <w:i/>
          <w:iCs/>
          <w:spacing w:val="-2"/>
          <w:sz w:val="36"/>
          <w:szCs w:val="36"/>
        </w:rPr>
      </w:pPr>
    </w:p>
    <w:p w14:paraId="3D736195" w14:textId="77777777" w:rsidR="00747886" w:rsidRPr="002B4BE0" w:rsidRDefault="00747886" w:rsidP="004559AC">
      <w:pPr>
        <w:jc w:val="center"/>
        <w:rPr>
          <w:rFonts w:asciiTheme="majorBidi" w:eastAsia="Times New Roman" w:hAnsiTheme="majorBidi" w:cstheme="majorBidi"/>
          <w:b/>
          <w:bCs/>
          <w:i/>
          <w:iCs/>
          <w:spacing w:val="-2"/>
          <w:sz w:val="36"/>
          <w:szCs w:val="36"/>
        </w:rPr>
      </w:pPr>
    </w:p>
    <w:p w14:paraId="502E0914" w14:textId="77777777" w:rsidR="00747886" w:rsidRPr="002B4BE0" w:rsidRDefault="00747886" w:rsidP="004559AC">
      <w:pPr>
        <w:jc w:val="center"/>
        <w:rPr>
          <w:rFonts w:asciiTheme="majorBidi" w:eastAsia="Times New Roman" w:hAnsiTheme="majorBidi" w:cstheme="majorBidi"/>
          <w:b/>
          <w:bCs/>
          <w:i/>
          <w:iCs/>
          <w:spacing w:val="-2"/>
          <w:sz w:val="36"/>
          <w:szCs w:val="36"/>
        </w:rPr>
      </w:pPr>
    </w:p>
    <w:p w14:paraId="71D8657B" w14:textId="77777777" w:rsidR="006574F9" w:rsidRPr="002B4BE0" w:rsidRDefault="006574F9" w:rsidP="004559AC">
      <w:pPr>
        <w:jc w:val="center"/>
        <w:rPr>
          <w:rFonts w:asciiTheme="majorBidi" w:eastAsia="Times New Roman" w:hAnsiTheme="majorBidi" w:cstheme="majorBidi"/>
          <w:b/>
          <w:bCs/>
          <w:i/>
          <w:iCs/>
          <w:spacing w:val="-2"/>
          <w:sz w:val="36"/>
          <w:szCs w:val="36"/>
        </w:rPr>
      </w:pPr>
    </w:p>
    <w:p w14:paraId="09761C7D" w14:textId="7430090E" w:rsidR="006574F9" w:rsidRPr="002B4BE0" w:rsidRDefault="004559AC" w:rsidP="004559AC">
      <w:pPr>
        <w:jc w:val="center"/>
        <w:rPr>
          <w:rFonts w:asciiTheme="majorBidi" w:eastAsia="Times New Roman" w:hAnsiTheme="majorBidi" w:cstheme="majorBidi"/>
          <w:b/>
          <w:bCs/>
          <w:i/>
          <w:iCs/>
          <w:spacing w:val="-2"/>
          <w:sz w:val="36"/>
          <w:szCs w:val="36"/>
        </w:rPr>
      </w:pPr>
      <w:r w:rsidRPr="002B4BE0">
        <w:rPr>
          <w:rFonts w:asciiTheme="majorBidi" w:eastAsia="Times New Roman" w:hAnsiTheme="majorBidi" w:cstheme="majorBidi"/>
          <w:b/>
          <w:bCs/>
          <w:i/>
          <w:iCs/>
          <w:spacing w:val="-2"/>
          <w:sz w:val="36"/>
          <w:szCs w:val="36"/>
        </w:rPr>
        <w:t>Terms of Reference</w:t>
      </w:r>
    </w:p>
    <w:p w14:paraId="236FD27C" w14:textId="4FCAB299" w:rsidR="006574F9" w:rsidRPr="002B4BE0" w:rsidRDefault="00747886" w:rsidP="004559AC">
      <w:pPr>
        <w:jc w:val="center"/>
        <w:rPr>
          <w:rFonts w:asciiTheme="majorBidi" w:eastAsia="Times New Roman" w:hAnsiTheme="majorBidi" w:cstheme="majorBidi"/>
          <w:b/>
          <w:bCs/>
          <w:i/>
          <w:iCs/>
          <w:spacing w:val="-2"/>
          <w:sz w:val="36"/>
          <w:szCs w:val="36"/>
        </w:rPr>
      </w:pPr>
      <w:proofErr w:type="gramStart"/>
      <w:r w:rsidRPr="002B4BE0">
        <w:rPr>
          <w:rFonts w:asciiTheme="majorBidi" w:eastAsia="Times New Roman" w:hAnsiTheme="majorBidi" w:cstheme="majorBidi"/>
          <w:b/>
          <w:bCs/>
          <w:i/>
          <w:iCs/>
          <w:spacing w:val="-2"/>
          <w:sz w:val="36"/>
          <w:szCs w:val="36"/>
        </w:rPr>
        <w:t>for</w:t>
      </w:r>
      <w:proofErr w:type="gramEnd"/>
    </w:p>
    <w:p w14:paraId="264B65E5" w14:textId="61C68A93" w:rsidR="001426DB" w:rsidRPr="002B4BE0" w:rsidRDefault="005534B9" w:rsidP="004559AC">
      <w:pPr>
        <w:jc w:val="center"/>
        <w:rPr>
          <w:rFonts w:asciiTheme="majorBidi" w:eastAsia="Times New Roman" w:hAnsiTheme="majorBidi" w:cstheme="majorBidi"/>
          <w:b/>
          <w:bCs/>
          <w:spacing w:val="-2"/>
          <w:sz w:val="36"/>
          <w:szCs w:val="36"/>
        </w:rPr>
      </w:pPr>
      <w:r w:rsidRPr="002B4BE0">
        <w:rPr>
          <w:rFonts w:asciiTheme="majorBidi" w:eastAsia="Times New Roman" w:hAnsiTheme="majorBidi" w:cstheme="majorBidi"/>
          <w:b/>
          <w:bCs/>
          <w:spacing w:val="-2"/>
          <w:sz w:val="36"/>
          <w:szCs w:val="36"/>
        </w:rPr>
        <w:t>S</w:t>
      </w:r>
      <w:r w:rsidR="004559AC" w:rsidRPr="002B4BE0">
        <w:rPr>
          <w:rFonts w:asciiTheme="majorBidi" w:eastAsia="Times New Roman" w:hAnsiTheme="majorBidi" w:cstheme="majorBidi"/>
          <w:b/>
          <w:bCs/>
          <w:spacing w:val="-2"/>
          <w:sz w:val="36"/>
          <w:szCs w:val="36"/>
        </w:rPr>
        <w:t xml:space="preserve">election of </w:t>
      </w:r>
      <w:bookmarkStart w:id="0" w:name="_Hlk34400970"/>
      <w:r w:rsidR="004559AC" w:rsidRPr="002B4BE0">
        <w:rPr>
          <w:rFonts w:asciiTheme="majorBidi" w:eastAsia="Times New Roman" w:hAnsiTheme="majorBidi" w:cstheme="majorBidi"/>
          <w:b/>
          <w:bCs/>
          <w:spacing w:val="-2"/>
          <w:sz w:val="36"/>
          <w:szCs w:val="36"/>
        </w:rPr>
        <w:t xml:space="preserve">a </w:t>
      </w:r>
      <w:r w:rsidR="00535880" w:rsidRPr="002B4BE0">
        <w:rPr>
          <w:rFonts w:asciiTheme="majorBidi" w:eastAsia="Times New Roman" w:hAnsiTheme="majorBidi" w:cstheme="majorBidi"/>
          <w:b/>
          <w:bCs/>
          <w:spacing w:val="-2"/>
          <w:sz w:val="36"/>
          <w:szCs w:val="36"/>
        </w:rPr>
        <w:t>Consultancy</w:t>
      </w:r>
      <w:r w:rsidR="00247C18" w:rsidRPr="002B4BE0">
        <w:rPr>
          <w:rFonts w:asciiTheme="majorBidi" w:eastAsia="Times New Roman" w:hAnsiTheme="majorBidi" w:cstheme="majorBidi"/>
          <w:b/>
          <w:bCs/>
          <w:spacing w:val="-2"/>
          <w:sz w:val="36"/>
          <w:szCs w:val="36"/>
        </w:rPr>
        <w:t xml:space="preserve"> for </w:t>
      </w:r>
    </w:p>
    <w:p w14:paraId="0A2C69FC" w14:textId="1131FA89" w:rsidR="004559AC" w:rsidRPr="002B4BE0" w:rsidRDefault="00535880" w:rsidP="001426DB">
      <w:pPr>
        <w:jc w:val="center"/>
        <w:rPr>
          <w:rFonts w:asciiTheme="majorBidi" w:eastAsia="Times New Roman" w:hAnsiTheme="majorBidi" w:cstheme="majorBidi"/>
          <w:b/>
          <w:bCs/>
          <w:spacing w:val="-2"/>
          <w:sz w:val="36"/>
          <w:szCs w:val="36"/>
        </w:rPr>
      </w:pPr>
      <w:r w:rsidRPr="002B4BE0">
        <w:rPr>
          <w:rFonts w:asciiTheme="majorBidi" w:eastAsia="Times New Roman" w:hAnsiTheme="majorBidi" w:cstheme="majorBidi"/>
          <w:b/>
          <w:bCs/>
          <w:spacing w:val="-2"/>
          <w:sz w:val="36"/>
          <w:szCs w:val="36"/>
        </w:rPr>
        <w:t>Strengthening the Institutional and O</w:t>
      </w:r>
      <w:r w:rsidR="001426DB" w:rsidRPr="002B4BE0">
        <w:rPr>
          <w:rFonts w:asciiTheme="majorBidi" w:eastAsia="Times New Roman" w:hAnsiTheme="majorBidi" w:cstheme="majorBidi"/>
          <w:b/>
          <w:bCs/>
          <w:spacing w:val="-2"/>
          <w:sz w:val="36"/>
          <w:szCs w:val="36"/>
        </w:rPr>
        <w:t xml:space="preserve">rganizational </w:t>
      </w:r>
      <w:r w:rsidR="003D04B2">
        <w:rPr>
          <w:rFonts w:asciiTheme="majorBidi" w:eastAsia="Times New Roman" w:hAnsiTheme="majorBidi" w:cstheme="majorBidi"/>
          <w:b/>
          <w:bCs/>
          <w:spacing w:val="-2"/>
          <w:sz w:val="36"/>
          <w:szCs w:val="36"/>
        </w:rPr>
        <w:t>C</w:t>
      </w:r>
      <w:r w:rsidR="001426DB" w:rsidRPr="002B4BE0">
        <w:rPr>
          <w:rFonts w:asciiTheme="majorBidi" w:eastAsia="Times New Roman" w:hAnsiTheme="majorBidi" w:cstheme="majorBidi"/>
          <w:b/>
          <w:bCs/>
          <w:spacing w:val="-2"/>
          <w:sz w:val="36"/>
          <w:szCs w:val="36"/>
        </w:rPr>
        <w:t>apacity of CCAR and CARs</w:t>
      </w:r>
    </w:p>
    <w:p w14:paraId="64EAA0D1" w14:textId="77777777" w:rsidR="004559AC" w:rsidRPr="002B4BE0" w:rsidRDefault="004559AC" w:rsidP="004559AC">
      <w:pPr>
        <w:spacing w:after="120" w:line="240" w:lineRule="auto"/>
        <w:ind w:left="709"/>
        <w:jc w:val="center"/>
        <w:rPr>
          <w:rFonts w:asciiTheme="majorBidi" w:eastAsia="Times New Roman" w:hAnsiTheme="majorBidi" w:cstheme="majorBidi"/>
          <w:b/>
          <w:i/>
          <w:spacing w:val="-2"/>
        </w:rPr>
      </w:pPr>
    </w:p>
    <w:p w14:paraId="2C5C89D0" w14:textId="77777777" w:rsidR="006574F9" w:rsidRPr="002B4BE0" w:rsidRDefault="006574F9" w:rsidP="004559AC">
      <w:pPr>
        <w:spacing w:after="120" w:line="240" w:lineRule="auto"/>
        <w:ind w:left="709"/>
        <w:jc w:val="center"/>
        <w:rPr>
          <w:rFonts w:asciiTheme="majorBidi" w:eastAsia="Times New Roman" w:hAnsiTheme="majorBidi" w:cstheme="majorBidi"/>
          <w:b/>
          <w:i/>
          <w:spacing w:val="-2"/>
        </w:rPr>
      </w:pPr>
    </w:p>
    <w:p w14:paraId="5F8224A4" w14:textId="77777777" w:rsidR="006574F9" w:rsidRPr="002B4BE0" w:rsidRDefault="006574F9" w:rsidP="004559AC">
      <w:pPr>
        <w:spacing w:after="120" w:line="240" w:lineRule="auto"/>
        <w:ind w:left="709"/>
        <w:jc w:val="center"/>
        <w:rPr>
          <w:rFonts w:asciiTheme="majorBidi" w:eastAsia="Times New Roman" w:hAnsiTheme="majorBidi" w:cstheme="majorBidi"/>
          <w:b/>
          <w:i/>
          <w:spacing w:val="-2"/>
        </w:rPr>
      </w:pPr>
    </w:p>
    <w:p w14:paraId="162F29DD" w14:textId="77777777" w:rsidR="001951B4" w:rsidRPr="002B4BE0" w:rsidRDefault="001951B4" w:rsidP="004559AC">
      <w:pPr>
        <w:spacing w:after="120" w:line="240" w:lineRule="auto"/>
        <w:ind w:left="709"/>
        <w:jc w:val="center"/>
        <w:rPr>
          <w:rFonts w:asciiTheme="majorBidi" w:eastAsia="Times New Roman" w:hAnsiTheme="majorBidi" w:cstheme="majorBidi"/>
          <w:b/>
          <w:iCs/>
          <w:spacing w:val="-2"/>
          <w:sz w:val="44"/>
          <w:szCs w:val="44"/>
        </w:rPr>
      </w:pPr>
    </w:p>
    <w:p w14:paraId="1B63458A" w14:textId="77777777" w:rsidR="001951B4" w:rsidRPr="002B4BE0" w:rsidRDefault="001951B4" w:rsidP="004559AC">
      <w:pPr>
        <w:spacing w:after="120" w:line="240" w:lineRule="auto"/>
        <w:ind w:left="709"/>
        <w:jc w:val="center"/>
        <w:rPr>
          <w:rFonts w:asciiTheme="majorBidi" w:eastAsia="Times New Roman" w:hAnsiTheme="majorBidi" w:cstheme="majorBidi"/>
          <w:b/>
          <w:iCs/>
          <w:spacing w:val="-2"/>
          <w:sz w:val="44"/>
          <w:szCs w:val="44"/>
        </w:rPr>
      </w:pPr>
    </w:p>
    <w:p w14:paraId="18285B94" w14:textId="77777777" w:rsidR="004559AC" w:rsidRPr="002B4BE0" w:rsidRDefault="004559AC" w:rsidP="004559AC">
      <w:pPr>
        <w:spacing w:after="120" w:line="240" w:lineRule="auto"/>
        <w:ind w:left="709"/>
        <w:jc w:val="center"/>
        <w:rPr>
          <w:rFonts w:asciiTheme="majorBidi" w:eastAsia="Times New Roman" w:hAnsiTheme="majorBidi" w:cstheme="majorBidi"/>
          <w:b/>
          <w:i/>
          <w:spacing w:val="-2"/>
        </w:rPr>
      </w:pPr>
    </w:p>
    <w:bookmarkEnd w:id="0"/>
    <w:p w14:paraId="5F4DF496" w14:textId="133C31D5" w:rsidR="004559AC" w:rsidRPr="002B4BE0" w:rsidRDefault="004559AC" w:rsidP="004559AC">
      <w:pPr>
        <w:jc w:val="center"/>
        <w:rPr>
          <w:rFonts w:asciiTheme="majorBidi" w:eastAsia="Times New Roman" w:hAnsiTheme="majorBidi" w:cstheme="majorBidi"/>
          <w:b/>
          <w:i/>
          <w:spacing w:val="-2"/>
        </w:rPr>
      </w:pPr>
    </w:p>
    <w:p w14:paraId="2499F137" w14:textId="313DECC5" w:rsidR="001951B4" w:rsidRPr="002B4BE0" w:rsidRDefault="001951B4">
      <w:pPr>
        <w:rPr>
          <w:rFonts w:asciiTheme="majorBidi" w:eastAsia="Times New Roman" w:hAnsiTheme="majorBidi" w:cstheme="majorBidi"/>
          <w:b/>
          <w:bCs/>
          <w:i/>
          <w:iCs/>
          <w:spacing w:val="-2"/>
        </w:rPr>
      </w:pPr>
      <w:r w:rsidRPr="002B4BE0">
        <w:rPr>
          <w:rFonts w:asciiTheme="majorBidi" w:eastAsia="Times New Roman" w:hAnsiTheme="majorBidi" w:cstheme="majorBidi"/>
          <w:b/>
          <w:bCs/>
          <w:i/>
          <w:iCs/>
          <w:spacing w:val="-2"/>
        </w:rPr>
        <w:br w:type="page"/>
      </w:r>
    </w:p>
    <w:p w14:paraId="1E5191B2" w14:textId="56BAC378" w:rsidR="004559AC" w:rsidRPr="002B4BE0" w:rsidRDefault="004559AC" w:rsidP="00FA47D6">
      <w:pPr>
        <w:pStyle w:val="Heading1"/>
        <w:rPr>
          <w:rFonts w:asciiTheme="majorBidi" w:hAnsiTheme="majorBidi" w:cstheme="majorBidi"/>
        </w:rPr>
      </w:pPr>
      <w:bookmarkStart w:id="1" w:name="_Toc173852398"/>
      <w:bookmarkStart w:id="2" w:name="_Toc83384509"/>
      <w:r w:rsidRPr="002B4BE0">
        <w:rPr>
          <w:rFonts w:asciiTheme="majorBidi" w:hAnsiTheme="majorBidi" w:cstheme="majorBidi"/>
        </w:rPr>
        <w:lastRenderedPageBreak/>
        <w:t>Background</w:t>
      </w:r>
      <w:r w:rsidR="00C96BC0" w:rsidRPr="002B4BE0">
        <w:rPr>
          <w:rFonts w:asciiTheme="majorBidi" w:hAnsiTheme="majorBidi" w:cstheme="majorBidi"/>
        </w:rPr>
        <w:t xml:space="preserve"> to the </w:t>
      </w:r>
      <w:r w:rsidR="00053366" w:rsidRPr="002B4BE0">
        <w:rPr>
          <w:rFonts w:asciiTheme="majorBidi" w:hAnsiTheme="majorBidi" w:cstheme="majorBidi"/>
        </w:rPr>
        <w:t>Project</w:t>
      </w:r>
      <w:bookmarkEnd w:id="1"/>
    </w:p>
    <w:p w14:paraId="35C80BC2" w14:textId="7D3A3F79" w:rsidR="002766F7" w:rsidRPr="002B4BE0" w:rsidRDefault="002766F7" w:rsidP="002766F7">
      <w:pPr>
        <w:pStyle w:val="BodyText"/>
        <w:ind w:left="0" w:right="154"/>
        <w:jc w:val="both"/>
        <w:rPr>
          <w:rFonts w:asciiTheme="majorBidi" w:hAnsiTheme="majorBidi" w:cstheme="majorBidi"/>
          <w:color w:val="000000" w:themeColor="text1"/>
          <w:lang w:val="en-GB"/>
        </w:rPr>
      </w:pPr>
      <w:r w:rsidRPr="002B4BE0">
        <w:rPr>
          <w:rFonts w:asciiTheme="majorBidi" w:hAnsiTheme="majorBidi" w:cstheme="majorBidi"/>
          <w:color w:val="000000" w:themeColor="text1"/>
          <w:lang w:val="en-GB"/>
        </w:rPr>
        <w:t>Pakistan has had a protracted refugee situation since 1979, hosting more than four million</w:t>
      </w:r>
      <w:r w:rsidRPr="002B4BE0">
        <w:rPr>
          <w:rFonts w:asciiTheme="majorBidi" w:hAnsiTheme="majorBidi" w:cstheme="majorBidi"/>
          <w:color w:val="000000" w:themeColor="text1"/>
          <w:spacing w:val="1"/>
          <w:lang w:val="en-GB"/>
        </w:rPr>
        <w:t xml:space="preserve"> </w:t>
      </w:r>
      <w:r w:rsidRPr="002B4BE0">
        <w:rPr>
          <w:rFonts w:asciiTheme="majorBidi" w:hAnsiTheme="majorBidi" w:cstheme="majorBidi"/>
          <w:color w:val="000000" w:themeColor="text1"/>
          <w:lang w:val="en-GB"/>
        </w:rPr>
        <w:t xml:space="preserve">Afghans at its peak. Pakistan is currently hosting 1.435 million Afghan refugees, of which </w:t>
      </w:r>
      <w:r w:rsidR="00D04D8A" w:rsidRPr="002B4BE0">
        <w:rPr>
          <w:rFonts w:asciiTheme="majorBidi" w:hAnsiTheme="majorBidi" w:cstheme="majorBidi"/>
          <w:color w:val="000000" w:themeColor="text1"/>
          <w:lang w:val="en-GB"/>
        </w:rPr>
        <w:t>nearly</w:t>
      </w:r>
      <w:r w:rsidR="00233274">
        <w:rPr>
          <w:rFonts w:asciiTheme="majorBidi" w:hAnsiTheme="majorBidi" w:cstheme="majorBidi"/>
          <w:color w:val="000000" w:themeColor="text1"/>
          <w:lang w:val="en-GB"/>
        </w:rPr>
        <w:t xml:space="preserve"> half</w:t>
      </w:r>
      <w:r w:rsidR="00D04D8A" w:rsidRPr="002B4BE0">
        <w:rPr>
          <w:rFonts w:asciiTheme="majorBidi" w:hAnsiTheme="majorBidi" w:cstheme="majorBidi"/>
          <w:color w:val="000000" w:themeColor="text1"/>
          <w:lang w:val="en-GB"/>
        </w:rPr>
        <w:t xml:space="preserve"> </w:t>
      </w:r>
      <w:r w:rsidRPr="002B4BE0">
        <w:rPr>
          <w:rFonts w:asciiTheme="majorBidi" w:hAnsiTheme="majorBidi" w:cstheme="majorBidi"/>
          <w:color w:val="000000" w:themeColor="text1"/>
          <w:lang w:val="en-GB"/>
        </w:rPr>
        <w:t>are</w:t>
      </w:r>
      <w:r w:rsidRPr="002B4BE0">
        <w:rPr>
          <w:rFonts w:asciiTheme="majorBidi" w:hAnsiTheme="majorBidi" w:cstheme="majorBidi"/>
          <w:color w:val="000000" w:themeColor="text1"/>
          <w:spacing w:val="11"/>
          <w:lang w:val="en-GB"/>
        </w:rPr>
        <w:t xml:space="preserve"> </w:t>
      </w:r>
      <w:r w:rsidRPr="002B4BE0">
        <w:rPr>
          <w:rFonts w:asciiTheme="majorBidi" w:hAnsiTheme="majorBidi" w:cstheme="majorBidi"/>
          <w:color w:val="000000" w:themeColor="text1"/>
          <w:lang w:val="en-GB"/>
        </w:rPr>
        <w:t>women.</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This</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is</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in</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addition</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to</w:t>
      </w:r>
      <w:r w:rsidRPr="002B4BE0">
        <w:rPr>
          <w:rFonts w:asciiTheme="majorBidi" w:hAnsiTheme="majorBidi" w:cstheme="majorBidi"/>
          <w:color w:val="000000" w:themeColor="text1"/>
          <w:spacing w:val="11"/>
          <w:lang w:val="en-GB"/>
        </w:rPr>
        <w:t xml:space="preserve"> </w:t>
      </w:r>
      <w:r w:rsidRPr="002B4BE0">
        <w:rPr>
          <w:rFonts w:asciiTheme="majorBidi" w:hAnsiTheme="majorBidi" w:cstheme="majorBidi"/>
          <w:color w:val="000000" w:themeColor="text1"/>
          <w:lang w:val="en-GB"/>
        </w:rPr>
        <w:t>0.84</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million</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Afghan</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Citizen</w:t>
      </w:r>
      <w:r w:rsidRPr="002B4BE0">
        <w:rPr>
          <w:rFonts w:asciiTheme="majorBidi" w:hAnsiTheme="majorBidi" w:cstheme="majorBidi"/>
          <w:color w:val="000000" w:themeColor="text1"/>
          <w:spacing w:val="10"/>
          <w:lang w:val="en-GB"/>
        </w:rPr>
        <w:t xml:space="preserve"> </w:t>
      </w:r>
      <w:r w:rsidRPr="002B4BE0">
        <w:rPr>
          <w:rFonts w:asciiTheme="majorBidi" w:hAnsiTheme="majorBidi" w:cstheme="majorBidi"/>
          <w:color w:val="000000" w:themeColor="text1"/>
          <w:lang w:val="en-GB"/>
        </w:rPr>
        <w:t>Card</w:t>
      </w:r>
      <w:r w:rsidRPr="002B4BE0">
        <w:rPr>
          <w:rFonts w:asciiTheme="majorBidi" w:hAnsiTheme="majorBidi" w:cstheme="majorBidi"/>
          <w:color w:val="000000" w:themeColor="text1"/>
          <w:spacing w:val="12"/>
          <w:lang w:val="en-GB"/>
        </w:rPr>
        <w:t xml:space="preserve"> </w:t>
      </w:r>
      <w:r w:rsidRPr="002B4BE0">
        <w:rPr>
          <w:rFonts w:asciiTheme="majorBidi" w:hAnsiTheme="majorBidi" w:cstheme="majorBidi"/>
          <w:color w:val="000000" w:themeColor="text1"/>
          <w:lang w:val="en-GB"/>
        </w:rPr>
        <w:t>Holders</w:t>
      </w:r>
      <w:r w:rsidRPr="002B4BE0">
        <w:rPr>
          <w:rFonts w:asciiTheme="majorBidi" w:hAnsiTheme="majorBidi" w:cstheme="majorBidi"/>
          <w:color w:val="000000" w:themeColor="text1"/>
          <w:spacing w:val="12"/>
          <w:lang w:val="en-GB"/>
        </w:rPr>
        <w:t xml:space="preserve"> </w:t>
      </w:r>
      <w:r w:rsidRPr="002B4BE0">
        <w:rPr>
          <w:rFonts w:asciiTheme="majorBidi" w:hAnsiTheme="majorBidi" w:cstheme="majorBidi"/>
          <w:color w:val="000000" w:themeColor="text1"/>
          <w:lang w:val="en-GB"/>
        </w:rPr>
        <w:t>and</w:t>
      </w:r>
      <w:r w:rsidRPr="002B4BE0">
        <w:rPr>
          <w:rFonts w:asciiTheme="majorBidi" w:hAnsiTheme="majorBidi" w:cstheme="majorBidi"/>
          <w:color w:val="000000" w:themeColor="text1"/>
          <w:spacing w:val="13"/>
          <w:lang w:val="en-GB"/>
        </w:rPr>
        <w:t xml:space="preserve"> </w:t>
      </w:r>
      <w:r w:rsidRPr="002B4BE0">
        <w:rPr>
          <w:rFonts w:asciiTheme="majorBidi" w:hAnsiTheme="majorBidi" w:cstheme="majorBidi"/>
          <w:color w:val="000000" w:themeColor="text1"/>
          <w:lang w:val="en-GB"/>
        </w:rPr>
        <w:t>more</w:t>
      </w:r>
      <w:r w:rsidRPr="002B4BE0">
        <w:rPr>
          <w:rFonts w:asciiTheme="majorBidi" w:hAnsiTheme="majorBidi" w:cstheme="majorBidi"/>
          <w:color w:val="000000" w:themeColor="text1"/>
          <w:spacing w:val="11"/>
          <w:lang w:val="en-GB"/>
        </w:rPr>
        <w:t xml:space="preserve"> </w:t>
      </w:r>
      <w:r w:rsidRPr="002B4BE0">
        <w:rPr>
          <w:rFonts w:asciiTheme="majorBidi" w:hAnsiTheme="majorBidi" w:cstheme="majorBidi"/>
          <w:color w:val="000000" w:themeColor="text1"/>
          <w:lang w:val="en-GB"/>
        </w:rPr>
        <w:t>than 0.5 million undocumented Afghans.</w:t>
      </w:r>
    </w:p>
    <w:p w14:paraId="0A681205" w14:textId="77777777" w:rsidR="002766F7" w:rsidRPr="002B4BE0" w:rsidRDefault="002766F7" w:rsidP="002766F7">
      <w:pPr>
        <w:widowControl w:val="0"/>
        <w:tabs>
          <w:tab w:val="left" w:pos="1281"/>
        </w:tabs>
        <w:autoSpaceDE w:val="0"/>
        <w:autoSpaceDN w:val="0"/>
        <w:spacing w:after="0" w:line="240" w:lineRule="auto"/>
        <w:jc w:val="both"/>
        <w:rPr>
          <w:rFonts w:asciiTheme="majorBidi" w:hAnsiTheme="majorBidi" w:cstheme="majorBidi"/>
          <w:color w:val="000000" w:themeColor="text1"/>
          <w:sz w:val="24"/>
        </w:rPr>
      </w:pPr>
    </w:p>
    <w:p w14:paraId="5677E240" w14:textId="295773E1" w:rsidR="002766F7" w:rsidRPr="002B4BE0" w:rsidRDefault="002766F7" w:rsidP="00233274">
      <w:pPr>
        <w:pStyle w:val="BodyText"/>
        <w:ind w:left="0" w:right="157"/>
        <w:jc w:val="both"/>
        <w:rPr>
          <w:rFonts w:asciiTheme="majorBidi" w:hAnsiTheme="majorBidi" w:cstheme="majorBidi"/>
          <w:color w:val="000000" w:themeColor="text1"/>
          <w:lang w:val="en-GB"/>
        </w:rPr>
      </w:pPr>
      <w:r w:rsidRPr="002B4BE0">
        <w:rPr>
          <w:rFonts w:asciiTheme="majorBidi" w:hAnsiTheme="majorBidi" w:cstheme="majorBidi"/>
          <w:color w:val="000000" w:themeColor="text1"/>
          <w:lang w:val="en-GB"/>
        </w:rPr>
        <w:t>The Government of Pakistan (</w:t>
      </w:r>
      <w:proofErr w:type="spellStart"/>
      <w:proofErr w:type="gramStart"/>
      <w:r w:rsidRPr="002B4BE0">
        <w:rPr>
          <w:rFonts w:asciiTheme="majorBidi" w:hAnsiTheme="majorBidi" w:cstheme="majorBidi"/>
          <w:color w:val="000000" w:themeColor="text1"/>
          <w:lang w:val="en-GB"/>
        </w:rPr>
        <w:t>GoP</w:t>
      </w:r>
      <w:proofErr w:type="spellEnd"/>
      <w:proofErr w:type="gramEnd"/>
      <w:r w:rsidRPr="002B4BE0">
        <w:rPr>
          <w:rFonts w:asciiTheme="majorBidi" w:hAnsiTheme="majorBidi" w:cstheme="majorBidi"/>
          <w:color w:val="000000" w:themeColor="text1"/>
          <w:lang w:val="en-GB"/>
        </w:rPr>
        <w:t>) has been successfully facilitating the</w:t>
      </w:r>
      <w:r w:rsidRPr="002B4BE0">
        <w:rPr>
          <w:rFonts w:asciiTheme="majorBidi" w:hAnsiTheme="majorBidi" w:cstheme="majorBidi"/>
          <w:color w:val="000000" w:themeColor="text1"/>
          <w:spacing w:val="1"/>
          <w:lang w:val="en-GB"/>
        </w:rPr>
        <w:t xml:space="preserve"> </w:t>
      </w:r>
      <w:r w:rsidRPr="002B4BE0">
        <w:rPr>
          <w:rFonts w:asciiTheme="majorBidi" w:hAnsiTheme="majorBidi" w:cstheme="majorBidi"/>
          <w:color w:val="000000" w:themeColor="text1"/>
          <w:lang w:val="en-GB"/>
        </w:rPr>
        <w:t xml:space="preserve">voluntary repatriation of Afghan refugees. In 2018, the </w:t>
      </w:r>
      <w:proofErr w:type="spellStart"/>
      <w:proofErr w:type="gramStart"/>
      <w:r w:rsidRPr="002B4BE0">
        <w:rPr>
          <w:rFonts w:asciiTheme="majorBidi" w:hAnsiTheme="majorBidi" w:cstheme="majorBidi"/>
          <w:color w:val="000000" w:themeColor="text1"/>
          <w:lang w:val="en-GB"/>
        </w:rPr>
        <w:t>GoP</w:t>
      </w:r>
      <w:proofErr w:type="spellEnd"/>
      <w:proofErr w:type="gramEnd"/>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color w:val="000000" w:themeColor="text1"/>
          <w:lang w:val="en-GB"/>
        </w:rPr>
        <w:t>on</w:t>
      </w:r>
      <w:r w:rsidRPr="002B4BE0">
        <w:rPr>
          <w:rFonts w:asciiTheme="majorBidi" w:hAnsiTheme="majorBidi" w:cstheme="majorBidi"/>
          <w:color w:val="000000" w:themeColor="text1"/>
          <w:spacing w:val="-2"/>
          <w:lang w:val="en-GB"/>
        </w:rPr>
        <w:t xml:space="preserve"> </w:t>
      </w:r>
      <w:r w:rsidRPr="002B4BE0">
        <w:rPr>
          <w:rFonts w:asciiTheme="majorBidi" w:hAnsiTheme="majorBidi" w:cstheme="majorBidi"/>
          <w:color w:val="000000" w:themeColor="text1"/>
          <w:lang w:val="en-GB"/>
        </w:rPr>
        <w:t>its</w:t>
      </w:r>
      <w:r w:rsidRPr="002B4BE0">
        <w:rPr>
          <w:rFonts w:asciiTheme="majorBidi" w:hAnsiTheme="majorBidi" w:cstheme="majorBidi"/>
          <w:color w:val="000000" w:themeColor="text1"/>
          <w:spacing w:val="-2"/>
          <w:lang w:val="en-GB"/>
        </w:rPr>
        <w:t xml:space="preserve"> </w:t>
      </w:r>
      <w:r w:rsidRPr="002B4BE0">
        <w:rPr>
          <w:rFonts w:asciiTheme="majorBidi" w:hAnsiTheme="majorBidi" w:cstheme="majorBidi"/>
          <w:color w:val="000000" w:themeColor="text1"/>
          <w:lang w:val="en-GB"/>
        </w:rPr>
        <w:t>own</w:t>
      </w:r>
      <w:r w:rsidRPr="002B4BE0">
        <w:rPr>
          <w:rFonts w:asciiTheme="majorBidi" w:hAnsiTheme="majorBidi" w:cstheme="majorBidi"/>
          <w:color w:val="000000" w:themeColor="text1"/>
          <w:spacing w:val="-1"/>
          <w:lang w:val="en-GB"/>
        </w:rPr>
        <w:t xml:space="preserve"> </w:t>
      </w:r>
      <w:r w:rsidRPr="002B4BE0">
        <w:rPr>
          <w:rFonts w:asciiTheme="majorBidi" w:hAnsiTheme="majorBidi" w:cstheme="majorBidi"/>
          <w:color w:val="000000" w:themeColor="text1"/>
          <w:lang w:val="en-GB"/>
        </w:rPr>
        <w:t>resources</w:t>
      </w:r>
      <w:r w:rsidRPr="002B4BE0">
        <w:rPr>
          <w:rFonts w:asciiTheme="majorBidi" w:hAnsiTheme="majorBidi" w:cstheme="majorBidi"/>
          <w:color w:val="000000" w:themeColor="text1"/>
          <w:spacing w:val="-2"/>
          <w:lang w:val="en-GB"/>
        </w:rPr>
        <w:t xml:space="preserve"> </w:t>
      </w:r>
      <w:r w:rsidRPr="002B4BE0">
        <w:rPr>
          <w:rFonts w:asciiTheme="majorBidi" w:hAnsiTheme="majorBidi" w:cstheme="majorBidi"/>
          <w:color w:val="000000" w:themeColor="text1"/>
          <w:lang w:val="en-GB"/>
        </w:rPr>
        <w:t>completed</w:t>
      </w:r>
      <w:r w:rsidRPr="002B4BE0">
        <w:rPr>
          <w:rFonts w:asciiTheme="majorBidi" w:hAnsiTheme="majorBidi" w:cstheme="majorBidi"/>
          <w:color w:val="000000" w:themeColor="text1"/>
          <w:spacing w:val="-1"/>
          <w:lang w:val="en-GB"/>
        </w:rPr>
        <w:t xml:space="preserve"> </w:t>
      </w:r>
      <w:r w:rsidRPr="002B4BE0">
        <w:rPr>
          <w:rFonts w:asciiTheme="majorBidi" w:hAnsiTheme="majorBidi" w:cstheme="majorBidi"/>
          <w:color w:val="000000" w:themeColor="text1"/>
          <w:lang w:val="en-GB"/>
        </w:rPr>
        <w:t>the</w:t>
      </w:r>
      <w:r w:rsidRPr="002B4BE0">
        <w:rPr>
          <w:rFonts w:asciiTheme="majorBidi" w:hAnsiTheme="majorBidi" w:cstheme="majorBidi"/>
          <w:color w:val="000000" w:themeColor="text1"/>
          <w:spacing w:val="-3"/>
          <w:lang w:val="en-GB"/>
        </w:rPr>
        <w:t xml:space="preserve"> </w:t>
      </w:r>
      <w:r w:rsidRPr="002B4BE0">
        <w:rPr>
          <w:rFonts w:asciiTheme="majorBidi" w:hAnsiTheme="majorBidi" w:cstheme="majorBidi"/>
          <w:color w:val="000000" w:themeColor="text1"/>
          <w:lang w:val="en-GB"/>
        </w:rPr>
        <w:t>documentation</w:t>
      </w:r>
      <w:r w:rsidRPr="002B4BE0">
        <w:rPr>
          <w:rFonts w:asciiTheme="majorBidi" w:hAnsiTheme="majorBidi" w:cstheme="majorBidi"/>
          <w:color w:val="000000" w:themeColor="text1"/>
          <w:spacing w:val="-1"/>
          <w:lang w:val="en-GB"/>
        </w:rPr>
        <w:t xml:space="preserve"> </w:t>
      </w:r>
      <w:r w:rsidRPr="002B4BE0">
        <w:rPr>
          <w:rFonts w:asciiTheme="majorBidi" w:hAnsiTheme="majorBidi" w:cstheme="majorBidi"/>
          <w:color w:val="000000" w:themeColor="text1"/>
          <w:lang w:val="en-GB"/>
        </w:rPr>
        <w:t>of</w:t>
      </w:r>
      <w:r w:rsidRPr="002B4BE0">
        <w:rPr>
          <w:rFonts w:asciiTheme="majorBidi" w:hAnsiTheme="majorBidi" w:cstheme="majorBidi"/>
          <w:color w:val="000000" w:themeColor="text1"/>
          <w:spacing w:val="-3"/>
          <w:lang w:val="en-GB"/>
        </w:rPr>
        <w:t xml:space="preserve"> </w:t>
      </w:r>
      <w:r w:rsidRPr="002B4BE0">
        <w:rPr>
          <w:rFonts w:asciiTheme="majorBidi" w:hAnsiTheme="majorBidi" w:cstheme="majorBidi"/>
          <w:color w:val="000000" w:themeColor="text1"/>
          <w:lang w:val="en-GB"/>
        </w:rPr>
        <w:t>about</w:t>
      </w:r>
      <w:r w:rsidRPr="002B4BE0">
        <w:rPr>
          <w:rFonts w:asciiTheme="majorBidi" w:hAnsiTheme="majorBidi" w:cstheme="majorBidi"/>
          <w:color w:val="000000" w:themeColor="text1"/>
          <w:spacing w:val="-2"/>
          <w:lang w:val="en-GB"/>
        </w:rPr>
        <w:t xml:space="preserve"> </w:t>
      </w:r>
      <w:r w:rsidRPr="002B4BE0">
        <w:rPr>
          <w:rFonts w:asciiTheme="majorBidi" w:hAnsiTheme="majorBidi" w:cstheme="majorBidi"/>
          <w:color w:val="000000" w:themeColor="text1"/>
          <w:lang w:val="en-GB"/>
        </w:rPr>
        <w:t>840,000</w:t>
      </w:r>
      <w:r w:rsidRPr="002B4BE0">
        <w:rPr>
          <w:rFonts w:asciiTheme="majorBidi" w:hAnsiTheme="majorBidi" w:cstheme="majorBidi"/>
          <w:color w:val="000000" w:themeColor="text1"/>
          <w:spacing w:val="-1"/>
          <w:lang w:val="en-GB"/>
        </w:rPr>
        <w:t xml:space="preserve"> </w:t>
      </w:r>
      <w:r w:rsidRPr="002B4BE0">
        <w:rPr>
          <w:rFonts w:asciiTheme="majorBidi" w:hAnsiTheme="majorBidi" w:cstheme="majorBidi"/>
          <w:color w:val="000000" w:themeColor="text1"/>
          <w:lang w:val="en-GB"/>
        </w:rPr>
        <w:t>undocumented</w:t>
      </w:r>
      <w:r w:rsidRPr="002B4BE0">
        <w:rPr>
          <w:rFonts w:asciiTheme="majorBidi" w:hAnsiTheme="majorBidi" w:cstheme="majorBidi"/>
          <w:color w:val="000000" w:themeColor="text1"/>
          <w:spacing w:val="-2"/>
          <w:lang w:val="en-GB"/>
        </w:rPr>
        <w:t xml:space="preserve"> </w:t>
      </w:r>
      <w:r w:rsidRPr="002B4BE0">
        <w:rPr>
          <w:rFonts w:asciiTheme="majorBidi" w:hAnsiTheme="majorBidi" w:cstheme="majorBidi"/>
          <w:color w:val="000000" w:themeColor="text1"/>
          <w:lang w:val="en-GB"/>
        </w:rPr>
        <w:t>Afghans and issued Afghan Citizen Cards in Pakistan.</w:t>
      </w:r>
    </w:p>
    <w:p w14:paraId="502F83BF" w14:textId="77777777" w:rsidR="002766F7" w:rsidRPr="002B4BE0" w:rsidRDefault="002766F7" w:rsidP="002766F7">
      <w:pPr>
        <w:pStyle w:val="BodyText"/>
        <w:ind w:left="0"/>
        <w:rPr>
          <w:rFonts w:asciiTheme="majorBidi" w:hAnsiTheme="majorBidi" w:cstheme="majorBidi"/>
          <w:color w:val="000000" w:themeColor="text1"/>
          <w:lang w:val="en-GB"/>
        </w:rPr>
      </w:pPr>
    </w:p>
    <w:p w14:paraId="1268E5A8" w14:textId="441ACB19" w:rsidR="00053366" w:rsidRPr="002B4BE0" w:rsidRDefault="002766F7" w:rsidP="00280FDD">
      <w:pPr>
        <w:pStyle w:val="BodyText"/>
        <w:spacing w:before="1"/>
        <w:ind w:left="0" w:right="154"/>
        <w:jc w:val="both"/>
        <w:rPr>
          <w:rFonts w:asciiTheme="majorBidi" w:hAnsiTheme="majorBidi" w:cstheme="majorBidi"/>
          <w:color w:val="000000" w:themeColor="text1"/>
          <w:lang w:val="en-GB"/>
        </w:rPr>
      </w:pPr>
      <w:r w:rsidRPr="002B4BE0">
        <w:rPr>
          <w:rFonts w:asciiTheme="majorBidi" w:hAnsiTheme="majorBidi" w:cstheme="majorBidi"/>
          <w:color w:val="000000" w:themeColor="text1"/>
          <w:lang w:val="en-GB"/>
        </w:rPr>
        <w:t>In March 2021, the</w:t>
      </w:r>
      <w:r w:rsidRPr="002B4BE0">
        <w:rPr>
          <w:rFonts w:asciiTheme="majorBidi" w:hAnsiTheme="majorBidi" w:cstheme="majorBidi"/>
          <w:color w:val="000000" w:themeColor="text1"/>
          <w:spacing w:val="55"/>
          <w:lang w:val="en-GB"/>
        </w:rPr>
        <w:t xml:space="preserve"> </w:t>
      </w:r>
      <w:proofErr w:type="spellStart"/>
      <w:proofErr w:type="gramStart"/>
      <w:r w:rsidRPr="002B4BE0">
        <w:rPr>
          <w:rFonts w:asciiTheme="majorBidi" w:hAnsiTheme="majorBidi" w:cstheme="majorBidi"/>
          <w:color w:val="000000" w:themeColor="text1"/>
          <w:lang w:val="en-GB"/>
        </w:rPr>
        <w:t>GoP</w:t>
      </w:r>
      <w:proofErr w:type="spellEnd"/>
      <w:proofErr w:type="gramEnd"/>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color w:val="000000" w:themeColor="text1"/>
          <w:lang w:val="en-GB"/>
        </w:rPr>
        <w:t>signed</w:t>
      </w:r>
      <w:r w:rsidRPr="002B4BE0">
        <w:rPr>
          <w:rFonts w:asciiTheme="majorBidi" w:hAnsiTheme="majorBidi" w:cstheme="majorBidi"/>
          <w:color w:val="000000" w:themeColor="text1"/>
          <w:spacing w:val="59"/>
          <w:lang w:val="en-GB"/>
        </w:rPr>
        <w:t xml:space="preserve"> </w:t>
      </w:r>
      <w:r w:rsidRPr="002B4BE0">
        <w:rPr>
          <w:rFonts w:asciiTheme="majorBidi" w:hAnsiTheme="majorBidi" w:cstheme="majorBidi"/>
          <w:color w:val="000000" w:themeColor="text1"/>
          <w:lang w:val="en-GB"/>
        </w:rPr>
        <w:t>a</w:t>
      </w:r>
      <w:r w:rsidRPr="002B4BE0">
        <w:rPr>
          <w:rFonts w:asciiTheme="majorBidi" w:hAnsiTheme="majorBidi" w:cstheme="majorBidi"/>
          <w:color w:val="000000" w:themeColor="text1"/>
          <w:spacing w:val="58"/>
          <w:lang w:val="en-GB"/>
        </w:rPr>
        <w:t xml:space="preserve"> </w:t>
      </w:r>
      <w:r w:rsidRPr="002B4BE0">
        <w:rPr>
          <w:rFonts w:asciiTheme="majorBidi" w:hAnsiTheme="majorBidi" w:cstheme="majorBidi"/>
          <w:color w:val="000000" w:themeColor="text1"/>
          <w:lang w:val="en-GB"/>
        </w:rPr>
        <w:t>Financin</w:t>
      </w:r>
      <w:r w:rsidR="00280FDD" w:rsidRPr="002B4BE0">
        <w:rPr>
          <w:rFonts w:asciiTheme="majorBidi" w:hAnsiTheme="majorBidi" w:cstheme="majorBidi"/>
          <w:color w:val="000000" w:themeColor="text1"/>
          <w:lang w:val="en-GB"/>
        </w:rPr>
        <w:t>g a</w:t>
      </w:r>
      <w:r w:rsidRPr="002B4BE0">
        <w:rPr>
          <w:rFonts w:asciiTheme="majorBidi" w:hAnsiTheme="majorBidi" w:cstheme="majorBidi"/>
          <w:color w:val="000000" w:themeColor="text1"/>
          <w:lang w:val="en-GB"/>
        </w:rPr>
        <w:t>greement</w:t>
      </w:r>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color w:val="000000" w:themeColor="text1"/>
          <w:lang w:val="en-GB"/>
        </w:rPr>
        <w:t xml:space="preserve">with </w:t>
      </w:r>
      <w:r w:rsidR="00A0702E" w:rsidRPr="002B4BE0">
        <w:rPr>
          <w:rFonts w:asciiTheme="majorBidi" w:hAnsiTheme="majorBidi" w:cstheme="majorBidi"/>
          <w:color w:val="000000" w:themeColor="text1"/>
          <w:lang w:val="en-GB"/>
        </w:rPr>
        <w:t xml:space="preserve">the </w:t>
      </w:r>
      <w:r w:rsidRPr="002B4BE0">
        <w:rPr>
          <w:rFonts w:asciiTheme="majorBidi" w:hAnsiTheme="majorBidi" w:cstheme="majorBidi"/>
          <w:color w:val="000000" w:themeColor="text1"/>
          <w:lang w:val="en-GB"/>
        </w:rPr>
        <w:t>World</w:t>
      </w:r>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color w:val="000000" w:themeColor="text1"/>
          <w:lang w:val="en-GB"/>
        </w:rPr>
        <w:t>Bank</w:t>
      </w:r>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color w:val="000000" w:themeColor="text1"/>
          <w:lang w:val="en-GB"/>
        </w:rPr>
        <w:t>on</w:t>
      </w:r>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color w:val="000000" w:themeColor="text1"/>
          <w:lang w:val="en-GB"/>
        </w:rPr>
        <w:t>a</w:t>
      </w:r>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color w:val="000000" w:themeColor="text1"/>
          <w:lang w:val="en-GB"/>
        </w:rPr>
        <w:t>project</w:t>
      </w:r>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color w:val="000000" w:themeColor="text1"/>
          <w:lang w:val="en-GB"/>
        </w:rPr>
        <w:t>titled,</w:t>
      </w:r>
      <w:r w:rsidRPr="002B4BE0">
        <w:rPr>
          <w:rFonts w:asciiTheme="majorBidi" w:hAnsiTheme="majorBidi" w:cstheme="majorBidi"/>
          <w:color w:val="000000" w:themeColor="text1"/>
          <w:spacing w:val="-57"/>
          <w:lang w:val="en-GB"/>
        </w:rPr>
        <w:t xml:space="preserve"> </w:t>
      </w:r>
      <w:r w:rsidRPr="002B4BE0">
        <w:rPr>
          <w:rFonts w:asciiTheme="majorBidi" w:hAnsiTheme="majorBidi" w:cstheme="majorBidi"/>
          <w:b/>
          <w:color w:val="000000" w:themeColor="text1"/>
          <w:lang w:val="en-GB"/>
        </w:rPr>
        <w:t xml:space="preserve">“Strengthening Institutions for Refugee Administration (SIRA)”. </w:t>
      </w:r>
      <w:r w:rsidR="005A5BC6" w:rsidRPr="002B4BE0">
        <w:rPr>
          <w:rFonts w:asciiTheme="majorBidi" w:hAnsiTheme="majorBidi" w:cstheme="majorBidi"/>
          <w:bCs/>
          <w:color w:val="000000" w:themeColor="text1"/>
          <w:lang w:val="en-GB"/>
        </w:rPr>
        <w:t>T</w:t>
      </w:r>
      <w:r w:rsidRPr="002B4BE0">
        <w:rPr>
          <w:rFonts w:asciiTheme="majorBidi" w:hAnsiTheme="majorBidi" w:cstheme="majorBidi"/>
          <w:color w:val="000000" w:themeColor="text1"/>
          <w:lang w:val="en-GB"/>
        </w:rPr>
        <w:t>his project is to</w:t>
      </w:r>
      <w:r w:rsidRPr="002B4BE0">
        <w:rPr>
          <w:rFonts w:asciiTheme="majorBidi" w:hAnsiTheme="majorBidi" w:cstheme="majorBidi"/>
          <w:color w:val="000000" w:themeColor="text1"/>
          <w:spacing w:val="1"/>
          <w:lang w:val="en-GB"/>
        </w:rPr>
        <w:t xml:space="preserve"> </w:t>
      </w:r>
      <w:r w:rsidRPr="002B4BE0">
        <w:rPr>
          <w:rFonts w:asciiTheme="majorBidi" w:hAnsiTheme="majorBidi" w:cstheme="majorBidi"/>
          <w:color w:val="000000" w:themeColor="text1"/>
          <w:lang w:val="en-GB"/>
        </w:rPr>
        <w:t>improve organizational and institutional capacity for managing refugees and host communities in Pakistan.</w:t>
      </w:r>
    </w:p>
    <w:p w14:paraId="0B647D6C" w14:textId="77777777" w:rsidR="00280FDD" w:rsidRPr="002B4BE0" w:rsidRDefault="00280FDD" w:rsidP="00280FDD">
      <w:pPr>
        <w:pStyle w:val="BodyText"/>
        <w:spacing w:before="1"/>
        <w:ind w:left="0" w:right="154"/>
        <w:jc w:val="both"/>
        <w:rPr>
          <w:rFonts w:asciiTheme="majorBidi" w:hAnsiTheme="majorBidi" w:cstheme="majorBidi"/>
          <w:color w:val="000000" w:themeColor="text1"/>
          <w:lang w:val="en-GB"/>
        </w:rPr>
      </w:pPr>
    </w:p>
    <w:p w14:paraId="52B614C4" w14:textId="2DEF2803" w:rsidR="002E5506" w:rsidRPr="002B4BE0" w:rsidRDefault="002E5506" w:rsidP="00FA47D6">
      <w:pPr>
        <w:pStyle w:val="Heading1"/>
        <w:rPr>
          <w:rFonts w:asciiTheme="majorBidi" w:hAnsiTheme="majorBidi" w:cstheme="majorBidi"/>
        </w:rPr>
      </w:pPr>
      <w:bookmarkStart w:id="3" w:name="_Toc173852399"/>
      <w:r w:rsidRPr="002B4BE0">
        <w:rPr>
          <w:rFonts w:asciiTheme="majorBidi" w:hAnsiTheme="majorBidi" w:cstheme="majorBidi"/>
        </w:rPr>
        <w:t xml:space="preserve">Objectives of the </w:t>
      </w:r>
      <w:r w:rsidR="00B07248" w:rsidRPr="002B4BE0">
        <w:rPr>
          <w:rFonts w:asciiTheme="majorBidi" w:hAnsiTheme="majorBidi" w:cstheme="majorBidi"/>
        </w:rPr>
        <w:t>assignment</w:t>
      </w:r>
      <w:bookmarkEnd w:id="3"/>
    </w:p>
    <w:p w14:paraId="75A36996" w14:textId="4BCF5B63" w:rsidR="00292D1A" w:rsidRDefault="00D50B7D" w:rsidP="00D50B7D">
      <w:pPr>
        <w:spacing w:line="240" w:lineRule="auto"/>
        <w:jc w:val="both"/>
        <w:rPr>
          <w:rFonts w:asciiTheme="majorBidi" w:eastAsia="Calibri" w:hAnsiTheme="majorBidi" w:cstheme="majorBidi"/>
          <w:color w:val="000000"/>
          <w:sz w:val="24"/>
          <w:szCs w:val="24"/>
        </w:rPr>
      </w:pPr>
      <w:r w:rsidRPr="002B4BE0">
        <w:rPr>
          <w:rFonts w:asciiTheme="majorBidi" w:eastAsia="Calibri" w:hAnsiTheme="majorBidi" w:cstheme="majorBidi"/>
          <w:color w:val="000000"/>
          <w:sz w:val="24"/>
          <w:szCs w:val="24"/>
        </w:rPr>
        <w:t xml:space="preserve">The goal of this assignment is to enhance the institutional and organizational capacity of the Chief </w:t>
      </w:r>
      <w:proofErr w:type="spellStart"/>
      <w:r w:rsidRPr="002B4BE0">
        <w:rPr>
          <w:rFonts w:asciiTheme="majorBidi" w:eastAsia="Calibri" w:hAnsiTheme="majorBidi" w:cstheme="majorBidi"/>
          <w:color w:val="000000"/>
          <w:sz w:val="24"/>
          <w:szCs w:val="24"/>
        </w:rPr>
        <w:t>Commissionerate</w:t>
      </w:r>
      <w:proofErr w:type="spellEnd"/>
      <w:r w:rsidRPr="002B4BE0">
        <w:rPr>
          <w:rFonts w:asciiTheme="majorBidi" w:eastAsia="Calibri" w:hAnsiTheme="majorBidi" w:cstheme="majorBidi"/>
          <w:color w:val="000000"/>
          <w:sz w:val="24"/>
          <w:szCs w:val="24"/>
        </w:rPr>
        <w:t xml:space="preserve"> for Afghan Refugees (CCAR) and its four </w:t>
      </w:r>
      <w:r w:rsidR="009202EE" w:rsidRPr="002B4BE0">
        <w:rPr>
          <w:rFonts w:asciiTheme="majorBidi" w:eastAsia="Calibri" w:hAnsiTheme="majorBidi" w:cstheme="majorBidi"/>
          <w:color w:val="000000"/>
          <w:sz w:val="24"/>
          <w:szCs w:val="24"/>
        </w:rPr>
        <w:t>provincial</w:t>
      </w:r>
      <w:r w:rsidRPr="002B4BE0">
        <w:rPr>
          <w:rFonts w:asciiTheme="majorBidi" w:eastAsia="Calibri" w:hAnsiTheme="majorBidi" w:cstheme="majorBidi"/>
          <w:color w:val="000000"/>
          <w:sz w:val="24"/>
          <w:szCs w:val="24"/>
        </w:rPr>
        <w:t xml:space="preserve"> </w:t>
      </w:r>
      <w:proofErr w:type="spellStart"/>
      <w:r w:rsidR="00A468E1" w:rsidRPr="002B4BE0">
        <w:rPr>
          <w:rFonts w:asciiTheme="majorBidi" w:eastAsia="Calibri" w:hAnsiTheme="majorBidi" w:cstheme="majorBidi"/>
          <w:color w:val="000000"/>
          <w:sz w:val="24"/>
          <w:szCs w:val="24"/>
        </w:rPr>
        <w:t>Commissionerate</w:t>
      </w:r>
      <w:proofErr w:type="spellEnd"/>
      <w:r w:rsidRPr="002B4BE0">
        <w:rPr>
          <w:rFonts w:asciiTheme="majorBidi" w:eastAsia="Calibri" w:hAnsiTheme="majorBidi" w:cstheme="majorBidi"/>
          <w:color w:val="000000"/>
          <w:sz w:val="24"/>
          <w:szCs w:val="24"/>
        </w:rPr>
        <w:t xml:space="preserve"> (CARs) through a comprehensive functional and organizational </w:t>
      </w:r>
      <w:r w:rsidR="00233274">
        <w:rPr>
          <w:rFonts w:asciiTheme="majorBidi" w:eastAsia="Calibri" w:hAnsiTheme="majorBidi" w:cstheme="majorBidi"/>
          <w:color w:val="000000"/>
          <w:sz w:val="24"/>
          <w:szCs w:val="24"/>
        </w:rPr>
        <w:t xml:space="preserve">review, as well as </w:t>
      </w:r>
      <w:r w:rsidR="00DE6A48">
        <w:rPr>
          <w:rFonts w:asciiTheme="majorBidi" w:eastAsia="Calibri" w:hAnsiTheme="majorBidi" w:cstheme="majorBidi"/>
          <w:color w:val="000000"/>
          <w:sz w:val="24"/>
          <w:szCs w:val="24"/>
        </w:rPr>
        <w:t>job evaluation</w:t>
      </w:r>
      <w:r w:rsidRPr="002B4BE0">
        <w:rPr>
          <w:rFonts w:asciiTheme="majorBidi" w:eastAsia="Calibri" w:hAnsiTheme="majorBidi" w:cstheme="majorBidi"/>
          <w:color w:val="000000"/>
          <w:sz w:val="24"/>
          <w:szCs w:val="24"/>
        </w:rPr>
        <w:t>. The resulting capacity-building plan will serve as a strategic roadmap for future development, aiming to improve the department's infrastructure and human resource management. By focusing on the professional growth and ef</w:t>
      </w:r>
      <w:r w:rsidR="00517036">
        <w:rPr>
          <w:rFonts w:asciiTheme="majorBidi" w:eastAsia="Calibri" w:hAnsiTheme="majorBidi" w:cstheme="majorBidi"/>
          <w:color w:val="000000"/>
          <w:sz w:val="24"/>
          <w:szCs w:val="24"/>
        </w:rPr>
        <w:t>fectiveness of approximately 1500 staff</w:t>
      </w:r>
      <w:r w:rsidRPr="002B4BE0">
        <w:rPr>
          <w:rFonts w:asciiTheme="majorBidi" w:eastAsia="Calibri" w:hAnsiTheme="majorBidi" w:cstheme="majorBidi"/>
          <w:color w:val="000000"/>
          <w:sz w:val="24"/>
          <w:szCs w:val="24"/>
        </w:rPr>
        <w:t>, this initiative will strengthen the department’s ability to implement refugee policy and manage refugee affairs effectively.</w:t>
      </w:r>
    </w:p>
    <w:p w14:paraId="415CF379" w14:textId="629EE53D" w:rsidR="0016463E" w:rsidRDefault="0016463E" w:rsidP="00D50B7D">
      <w:pPr>
        <w:spacing w:line="240" w:lineRule="auto"/>
        <w:jc w:val="both"/>
        <w:rPr>
          <w:rFonts w:asciiTheme="majorBidi" w:eastAsia="Calibri" w:hAnsiTheme="majorBidi" w:cstheme="majorBidi"/>
          <w:color w:val="000000"/>
          <w:sz w:val="24"/>
          <w:szCs w:val="24"/>
        </w:rPr>
      </w:pPr>
      <w:r w:rsidRPr="0016463E">
        <w:rPr>
          <w:rFonts w:asciiTheme="majorBidi" w:eastAsia="Calibri" w:hAnsiTheme="majorBidi" w:cstheme="majorBidi"/>
          <w:color w:val="000000"/>
          <w:sz w:val="24"/>
          <w:szCs w:val="24"/>
        </w:rPr>
        <w:t>The assignment aims to evolve the organization in response to the shifting needs of refugee management. As the focus transitions from camp-base</w:t>
      </w:r>
      <w:r>
        <w:rPr>
          <w:rFonts w:asciiTheme="majorBidi" w:eastAsia="Calibri" w:hAnsiTheme="majorBidi" w:cstheme="majorBidi"/>
          <w:color w:val="000000"/>
          <w:sz w:val="24"/>
          <w:szCs w:val="24"/>
        </w:rPr>
        <w:t>d management to urban refugee management and support to the</w:t>
      </w:r>
      <w:r w:rsidRPr="0016463E">
        <w:rPr>
          <w:rFonts w:asciiTheme="majorBidi" w:eastAsia="Calibri" w:hAnsiTheme="majorBidi" w:cstheme="majorBidi"/>
          <w:color w:val="000000"/>
          <w:sz w:val="24"/>
          <w:szCs w:val="24"/>
        </w:rPr>
        <w:t xml:space="preserve"> host communit</w:t>
      </w:r>
      <w:r>
        <w:rPr>
          <w:rFonts w:asciiTheme="majorBidi" w:eastAsia="Calibri" w:hAnsiTheme="majorBidi" w:cstheme="majorBidi"/>
          <w:color w:val="000000"/>
          <w:sz w:val="24"/>
          <w:szCs w:val="24"/>
        </w:rPr>
        <w:t>ies</w:t>
      </w:r>
      <w:r w:rsidRPr="0016463E">
        <w:rPr>
          <w:rFonts w:asciiTheme="majorBidi" w:eastAsia="Calibri" w:hAnsiTheme="majorBidi" w:cstheme="majorBidi"/>
          <w:color w:val="000000"/>
          <w:sz w:val="24"/>
          <w:szCs w:val="24"/>
        </w:rPr>
        <w:t>, it is essential to ensure that the services provided by CCAR and CARs are adapted to this new context. In light of the changing refugee landscape, enhancing organizational capacities is critical to provide greater protection. There is also an urgent need to tackle the health and education challenges refugees face at the provincial level and to strengthen the capacities of the staff to meet these demands effectively.</w:t>
      </w:r>
    </w:p>
    <w:p w14:paraId="6C608CF4" w14:textId="04CB7F7A" w:rsidR="00080342" w:rsidRPr="002B4BE0" w:rsidRDefault="00C22C19" w:rsidP="00C22C19">
      <w:pPr>
        <w:pStyle w:val="Heading1"/>
        <w:rPr>
          <w:rFonts w:asciiTheme="majorBidi" w:hAnsiTheme="majorBidi" w:cstheme="majorBidi"/>
        </w:rPr>
      </w:pPr>
      <w:r w:rsidRPr="002B4BE0">
        <w:rPr>
          <w:rFonts w:asciiTheme="majorBidi" w:hAnsiTheme="majorBidi" w:cstheme="majorBidi"/>
        </w:rPr>
        <w:t>Overview of CCAR and CARs</w:t>
      </w:r>
    </w:p>
    <w:p w14:paraId="76AAEE2D" w14:textId="386E7196" w:rsidR="007A1795" w:rsidRPr="002B4BE0" w:rsidRDefault="007A1795" w:rsidP="007A1795">
      <w:pPr>
        <w:spacing w:line="240" w:lineRule="auto"/>
        <w:jc w:val="both"/>
        <w:rPr>
          <w:rFonts w:asciiTheme="majorBidi" w:eastAsia="Calibri" w:hAnsiTheme="majorBidi" w:cstheme="majorBidi"/>
          <w:color w:val="000000"/>
          <w:sz w:val="24"/>
          <w:szCs w:val="24"/>
        </w:rPr>
      </w:pPr>
      <w:r w:rsidRPr="002B4BE0">
        <w:rPr>
          <w:rFonts w:asciiTheme="majorBidi" w:eastAsia="Calibri" w:hAnsiTheme="majorBidi" w:cstheme="majorBidi"/>
          <w:color w:val="000000"/>
          <w:sz w:val="24"/>
          <w:szCs w:val="24"/>
        </w:rPr>
        <w:t xml:space="preserve">The Chief </w:t>
      </w:r>
      <w:proofErr w:type="spellStart"/>
      <w:r w:rsidRPr="002B4BE0">
        <w:rPr>
          <w:rFonts w:asciiTheme="majorBidi" w:eastAsia="Calibri" w:hAnsiTheme="majorBidi" w:cstheme="majorBidi"/>
          <w:color w:val="000000"/>
          <w:sz w:val="24"/>
          <w:szCs w:val="24"/>
        </w:rPr>
        <w:t>Commissionerate</w:t>
      </w:r>
      <w:proofErr w:type="spellEnd"/>
      <w:r w:rsidRPr="002B4BE0">
        <w:rPr>
          <w:rFonts w:asciiTheme="majorBidi" w:eastAsia="Calibri" w:hAnsiTheme="majorBidi" w:cstheme="majorBidi"/>
          <w:color w:val="000000"/>
          <w:sz w:val="24"/>
          <w:szCs w:val="24"/>
        </w:rPr>
        <w:t xml:space="preserve"> for Afgh</w:t>
      </w:r>
      <w:r w:rsidR="007C418A">
        <w:rPr>
          <w:rFonts w:asciiTheme="majorBidi" w:eastAsia="Calibri" w:hAnsiTheme="majorBidi" w:cstheme="majorBidi"/>
          <w:color w:val="000000"/>
          <w:sz w:val="24"/>
          <w:szCs w:val="24"/>
        </w:rPr>
        <w:t>an Refugees (</w:t>
      </w:r>
      <w:r w:rsidRPr="002B4BE0">
        <w:rPr>
          <w:rFonts w:asciiTheme="majorBidi" w:eastAsia="Calibri" w:hAnsiTheme="majorBidi" w:cstheme="majorBidi"/>
          <w:color w:val="000000"/>
          <w:sz w:val="24"/>
          <w:szCs w:val="24"/>
        </w:rPr>
        <w:t>CCAR) is primarily responsible for</w:t>
      </w:r>
      <w:r w:rsidR="00233274">
        <w:rPr>
          <w:rFonts w:asciiTheme="majorBidi" w:eastAsia="Calibri" w:hAnsiTheme="majorBidi" w:cstheme="majorBidi"/>
          <w:color w:val="000000"/>
          <w:sz w:val="24"/>
          <w:szCs w:val="24"/>
        </w:rPr>
        <w:t xml:space="preserve"> the protection,</w:t>
      </w:r>
      <w:r w:rsidRPr="002B4BE0">
        <w:rPr>
          <w:rFonts w:asciiTheme="majorBidi" w:eastAsia="Calibri" w:hAnsiTheme="majorBidi" w:cstheme="majorBidi"/>
          <w:color w:val="000000"/>
          <w:sz w:val="24"/>
          <w:szCs w:val="24"/>
        </w:rPr>
        <w:t xml:space="preserve"> registering and documenting refugees, managing the ad</w:t>
      </w:r>
      <w:r w:rsidR="00233274">
        <w:rPr>
          <w:rFonts w:asciiTheme="majorBidi" w:eastAsia="Calibri" w:hAnsiTheme="majorBidi" w:cstheme="majorBidi"/>
          <w:color w:val="000000"/>
          <w:sz w:val="24"/>
          <w:szCs w:val="24"/>
        </w:rPr>
        <w:t>ministration of refugees, coordinating with international humanitarian and development</w:t>
      </w:r>
      <w:r w:rsidRPr="002B4BE0">
        <w:rPr>
          <w:rFonts w:asciiTheme="majorBidi" w:eastAsia="Calibri" w:hAnsiTheme="majorBidi" w:cstheme="majorBidi"/>
          <w:color w:val="000000"/>
          <w:sz w:val="24"/>
          <w:szCs w:val="24"/>
        </w:rPr>
        <w:t xml:space="preserve"> agencies to provide essential services, and developing policies in collaboration with relevant stakeholders. CCAR acts as the central authority on all Afghan refugee-related matters in Pakistan, offering guidance and direction to the provincial </w:t>
      </w:r>
      <w:proofErr w:type="spellStart"/>
      <w:r w:rsidR="00313549" w:rsidRPr="002B4BE0">
        <w:rPr>
          <w:rFonts w:asciiTheme="majorBidi" w:eastAsia="Calibri" w:hAnsiTheme="majorBidi" w:cstheme="majorBidi"/>
          <w:color w:val="000000"/>
          <w:sz w:val="24"/>
          <w:szCs w:val="24"/>
        </w:rPr>
        <w:t>Commissionerate</w:t>
      </w:r>
      <w:proofErr w:type="spellEnd"/>
      <w:r w:rsidRPr="002B4BE0">
        <w:rPr>
          <w:rFonts w:asciiTheme="majorBidi" w:eastAsia="Calibri" w:hAnsiTheme="majorBidi" w:cstheme="majorBidi"/>
          <w:color w:val="000000"/>
          <w:sz w:val="24"/>
          <w:szCs w:val="24"/>
        </w:rPr>
        <w:t xml:space="preserve"> (CARs) and ensuring a consistent approach to refugee management across the country</w:t>
      </w:r>
      <w:r w:rsidR="00DC7D15">
        <w:rPr>
          <w:rFonts w:asciiTheme="majorBidi" w:eastAsia="Calibri" w:hAnsiTheme="majorBidi" w:cstheme="majorBidi"/>
          <w:color w:val="000000"/>
          <w:sz w:val="24"/>
          <w:szCs w:val="24"/>
        </w:rPr>
        <w:t xml:space="preserve"> and at the same time implementing </w:t>
      </w:r>
      <w:proofErr w:type="spellStart"/>
      <w:r w:rsidR="00DC7D15">
        <w:rPr>
          <w:rFonts w:asciiTheme="majorBidi" w:eastAsia="Calibri" w:hAnsiTheme="majorBidi" w:cstheme="majorBidi"/>
          <w:color w:val="000000"/>
          <w:sz w:val="24"/>
          <w:szCs w:val="24"/>
        </w:rPr>
        <w:t>arom</w:t>
      </w:r>
      <w:proofErr w:type="spellEnd"/>
      <w:r w:rsidR="00DC7D15">
        <w:rPr>
          <w:rFonts w:asciiTheme="majorBidi" w:eastAsia="Calibri" w:hAnsiTheme="majorBidi" w:cstheme="majorBidi"/>
          <w:color w:val="000000"/>
          <w:sz w:val="24"/>
          <w:szCs w:val="24"/>
        </w:rPr>
        <w:t xml:space="preserve"> of Ministry of SAFRON</w:t>
      </w:r>
      <w:r w:rsidRPr="002B4BE0">
        <w:rPr>
          <w:rFonts w:asciiTheme="majorBidi" w:eastAsia="Calibri" w:hAnsiTheme="majorBidi" w:cstheme="majorBidi"/>
          <w:color w:val="000000"/>
          <w:sz w:val="24"/>
          <w:szCs w:val="24"/>
        </w:rPr>
        <w:t>.</w:t>
      </w:r>
    </w:p>
    <w:p w14:paraId="645732C4" w14:textId="4908E37C" w:rsidR="00D33EE3" w:rsidRPr="002B4BE0" w:rsidRDefault="007A1795">
      <w:pPr>
        <w:spacing w:line="240" w:lineRule="auto"/>
        <w:jc w:val="both"/>
        <w:rPr>
          <w:rFonts w:asciiTheme="majorBidi" w:eastAsia="Calibri" w:hAnsiTheme="majorBidi" w:cstheme="majorBidi"/>
          <w:color w:val="000000"/>
          <w:sz w:val="24"/>
          <w:szCs w:val="24"/>
        </w:rPr>
      </w:pPr>
      <w:r w:rsidRPr="002B4BE0">
        <w:rPr>
          <w:rFonts w:asciiTheme="majorBidi" w:eastAsia="Calibri" w:hAnsiTheme="majorBidi" w:cstheme="majorBidi"/>
          <w:color w:val="000000"/>
          <w:sz w:val="24"/>
          <w:szCs w:val="24"/>
        </w:rPr>
        <w:t xml:space="preserve">At the provincial level, CARs serve as the operational extensions of CCAR. </w:t>
      </w:r>
      <w:r w:rsidR="00233274">
        <w:rPr>
          <w:rFonts w:asciiTheme="majorBidi" w:eastAsia="Calibri" w:hAnsiTheme="majorBidi" w:cstheme="majorBidi"/>
          <w:color w:val="000000"/>
          <w:sz w:val="24"/>
          <w:szCs w:val="24"/>
        </w:rPr>
        <w:t>They manage the refugees</w:t>
      </w:r>
      <w:r w:rsidRPr="002B4BE0">
        <w:rPr>
          <w:rFonts w:asciiTheme="majorBidi" w:eastAsia="Calibri" w:hAnsiTheme="majorBidi" w:cstheme="majorBidi"/>
          <w:color w:val="000000"/>
          <w:sz w:val="24"/>
          <w:szCs w:val="24"/>
        </w:rPr>
        <w:t xml:space="preserve"> within their respective provinces, coordinate with local authorities to ensure that refugees living outside these villages have access to essential services, and implement the policies and programs developed by CCAR. CARs also play a crucial role in maintaining communication between the refugees and CCAR, ensuring that the needs and concerns of the refugee population are effectively addressed.</w:t>
      </w:r>
    </w:p>
    <w:p w14:paraId="3CC249BC" w14:textId="0087749E" w:rsidR="002E5506" w:rsidRPr="002B4BE0" w:rsidRDefault="002E5506" w:rsidP="002D2338">
      <w:pPr>
        <w:pStyle w:val="Heading1"/>
        <w:jc w:val="both"/>
        <w:rPr>
          <w:rFonts w:asciiTheme="majorBidi" w:hAnsiTheme="majorBidi" w:cstheme="majorBidi"/>
        </w:rPr>
      </w:pPr>
      <w:bookmarkStart w:id="4" w:name="_Toc173852400"/>
      <w:r w:rsidRPr="002B4BE0">
        <w:rPr>
          <w:rFonts w:asciiTheme="majorBidi" w:hAnsiTheme="majorBidi" w:cstheme="majorBidi"/>
        </w:rPr>
        <w:lastRenderedPageBreak/>
        <w:t xml:space="preserve">Scope of </w:t>
      </w:r>
      <w:r w:rsidR="004153E2" w:rsidRPr="002B4BE0">
        <w:rPr>
          <w:rFonts w:asciiTheme="majorBidi" w:hAnsiTheme="majorBidi" w:cstheme="majorBidi"/>
        </w:rPr>
        <w:t>Works</w:t>
      </w:r>
      <w:r w:rsidR="00430C23" w:rsidRPr="002B4BE0">
        <w:rPr>
          <w:rFonts w:asciiTheme="majorBidi" w:hAnsiTheme="majorBidi" w:cstheme="majorBidi"/>
        </w:rPr>
        <w:t>:</w:t>
      </w:r>
      <w:bookmarkEnd w:id="4"/>
    </w:p>
    <w:p w14:paraId="3A7279FF" w14:textId="49E83FF4" w:rsidR="006625C3" w:rsidRPr="002B4BE0" w:rsidRDefault="006625C3" w:rsidP="002D2338">
      <w:pPr>
        <w:jc w:val="both"/>
        <w:rPr>
          <w:rFonts w:asciiTheme="majorBidi" w:hAnsiTheme="majorBidi" w:cstheme="majorBidi"/>
          <w:sz w:val="24"/>
          <w:szCs w:val="24"/>
        </w:rPr>
      </w:pPr>
      <w:r w:rsidRPr="002B4BE0">
        <w:rPr>
          <w:rFonts w:asciiTheme="majorBidi" w:hAnsiTheme="majorBidi" w:cstheme="majorBidi"/>
          <w:sz w:val="24"/>
          <w:szCs w:val="24"/>
        </w:rPr>
        <w:t xml:space="preserve">The assignment involves a comprehensive </w:t>
      </w:r>
      <w:r w:rsidR="005E0DEF" w:rsidRPr="002B4BE0">
        <w:rPr>
          <w:rFonts w:asciiTheme="majorBidi" w:hAnsiTheme="majorBidi" w:cstheme="majorBidi"/>
          <w:sz w:val="24"/>
          <w:szCs w:val="24"/>
        </w:rPr>
        <w:t xml:space="preserve">functional, organizational </w:t>
      </w:r>
      <w:r w:rsidRPr="002B4BE0">
        <w:rPr>
          <w:rFonts w:asciiTheme="majorBidi" w:hAnsiTheme="majorBidi" w:cstheme="majorBidi"/>
          <w:sz w:val="24"/>
          <w:szCs w:val="24"/>
        </w:rPr>
        <w:t>review</w:t>
      </w:r>
      <w:r w:rsidR="00233274">
        <w:rPr>
          <w:rFonts w:asciiTheme="majorBidi" w:hAnsiTheme="majorBidi" w:cstheme="majorBidi"/>
          <w:sz w:val="24"/>
          <w:szCs w:val="24"/>
        </w:rPr>
        <w:t xml:space="preserve"> &amp; job </w:t>
      </w:r>
      <w:r w:rsidR="00DE6A48">
        <w:rPr>
          <w:rFonts w:asciiTheme="majorBidi" w:hAnsiTheme="majorBidi" w:cstheme="majorBidi"/>
          <w:sz w:val="24"/>
          <w:szCs w:val="24"/>
        </w:rPr>
        <w:t>evaluation</w:t>
      </w:r>
      <w:r w:rsidR="005E0DEF" w:rsidRPr="002B4BE0">
        <w:rPr>
          <w:rFonts w:asciiTheme="majorBidi" w:hAnsiTheme="majorBidi" w:cstheme="majorBidi"/>
          <w:sz w:val="24"/>
          <w:szCs w:val="24"/>
        </w:rPr>
        <w:t xml:space="preserve"> of the staff</w:t>
      </w:r>
      <w:r w:rsidR="0016463E">
        <w:rPr>
          <w:rFonts w:asciiTheme="majorBidi" w:hAnsiTheme="majorBidi" w:cstheme="majorBidi"/>
          <w:sz w:val="24"/>
          <w:szCs w:val="24"/>
        </w:rPr>
        <w:t xml:space="preserve"> (</w:t>
      </w:r>
      <w:proofErr w:type="spellStart"/>
      <w:proofErr w:type="gramStart"/>
      <w:r w:rsidR="0016463E">
        <w:rPr>
          <w:rFonts w:asciiTheme="majorBidi" w:hAnsiTheme="majorBidi" w:cstheme="majorBidi"/>
          <w:sz w:val="24"/>
          <w:szCs w:val="24"/>
        </w:rPr>
        <w:t>GoP</w:t>
      </w:r>
      <w:proofErr w:type="spellEnd"/>
      <w:proofErr w:type="gramEnd"/>
      <w:r w:rsidR="0016463E">
        <w:rPr>
          <w:rFonts w:asciiTheme="majorBidi" w:hAnsiTheme="majorBidi" w:cstheme="majorBidi"/>
          <w:sz w:val="24"/>
          <w:szCs w:val="24"/>
        </w:rPr>
        <w:t xml:space="preserve"> &amp; Project)</w:t>
      </w:r>
      <w:r w:rsidRPr="002B4BE0">
        <w:rPr>
          <w:rFonts w:asciiTheme="majorBidi" w:hAnsiTheme="majorBidi" w:cstheme="majorBidi"/>
          <w:sz w:val="24"/>
          <w:szCs w:val="24"/>
        </w:rPr>
        <w:t xml:space="preserve"> and enhancement of the institutional and organizational capacity of the Chief </w:t>
      </w:r>
      <w:proofErr w:type="spellStart"/>
      <w:r w:rsidRPr="002B4BE0">
        <w:rPr>
          <w:rFonts w:asciiTheme="majorBidi" w:hAnsiTheme="majorBidi" w:cstheme="majorBidi"/>
          <w:sz w:val="24"/>
          <w:szCs w:val="24"/>
        </w:rPr>
        <w:t>Commissionerate</w:t>
      </w:r>
      <w:proofErr w:type="spellEnd"/>
      <w:r w:rsidRPr="002B4BE0">
        <w:rPr>
          <w:rFonts w:asciiTheme="majorBidi" w:hAnsiTheme="majorBidi" w:cstheme="majorBidi"/>
          <w:sz w:val="24"/>
          <w:szCs w:val="24"/>
        </w:rPr>
        <w:t xml:space="preserve"> for Afghan Refugees (CCAR) and its provincial </w:t>
      </w:r>
      <w:proofErr w:type="spellStart"/>
      <w:r w:rsidR="00313549" w:rsidRPr="002B4BE0">
        <w:rPr>
          <w:rFonts w:asciiTheme="majorBidi" w:hAnsiTheme="majorBidi" w:cstheme="majorBidi"/>
          <w:sz w:val="24"/>
          <w:szCs w:val="24"/>
        </w:rPr>
        <w:t>Commissionerate</w:t>
      </w:r>
      <w:proofErr w:type="spellEnd"/>
      <w:r w:rsidRPr="002B4BE0">
        <w:rPr>
          <w:rFonts w:asciiTheme="majorBidi" w:hAnsiTheme="majorBidi" w:cstheme="majorBidi"/>
          <w:sz w:val="24"/>
          <w:szCs w:val="24"/>
        </w:rPr>
        <w:t xml:space="preserve"> (CARs). Below are the key tasks to be undertaken:</w:t>
      </w:r>
    </w:p>
    <w:p w14:paraId="28E48D2C" w14:textId="2DC120E3" w:rsidR="00EB3C0D" w:rsidRPr="002B4BE0" w:rsidRDefault="00EB3C0D" w:rsidP="00140F02">
      <w:pPr>
        <w:pStyle w:val="ListParagraph"/>
        <w:numPr>
          <w:ilvl w:val="1"/>
          <w:numId w:val="4"/>
        </w:numPr>
        <w:ind w:left="810" w:hanging="810"/>
        <w:jc w:val="both"/>
        <w:rPr>
          <w:rFonts w:asciiTheme="majorBidi" w:hAnsiTheme="majorBidi" w:cstheme="majorBidi"/>
          <w:b/>
          <w:bCs/>
          <w:sz w:val="24"/>
          <w:szCs w:val="24"/>
        </w:rPr>
      </w:pPr>
      <w:r w:rsidRPr="002B4BE0">
        <w:rPr>
          <w:rFonts w:asciiTheme="majorBidi" w:hAnsiTheme="majorBidi" w:cstheme="majorBidi"/>
          <w:b/>
          <w:bCs/>
          <w:sz w:val="24"/>
          <w:szCs w:val="24"/>
        </w:rPr>
        <w:t>Review of Existing Institutional Framework</w:t>
      </w:r>
    </w:p>
    <w:p w14:paraId="351F3C8F" w14:textId="75AE8DA0" w:rsidR="00694573" w:rsidRPr="002B4BE0" w:rsidRDefault="00EB3C0D" w:rsidP="00DE0F07">
      <w:pPr>
        <w:ind w:firstLine="630"/>
        <w:jc w:val="both"/>
        <w:rPr>
          <w:rFonts w:asciiTheme="majorBidi" w:hAnsiTheme="majorBidi" w:cstheme="majorBidi"/>
          <w:sz w:val="24"/>
          <w:szCs w:val="24"/>
        </w:rPr>
      </w:pPr>
      <w:r w:rsidRPr="002B4BE0">
        <w:rPr>
          <w:rFonts w:asciiTheme="majorBidi" w:hAnsiTheme="majorBidi" w:cstheme="majorBidi"/>
          <w:sz w:val="24"/>
          <w:szCs w:val="24"/>
        </w:rPr>
        <w:t xml:space="preserve">This involves a thorough examination of the current </w:t>
      </w:r>
      <w:r w:rsidR="005E0DEF" w:rsidRPr="002B4BE0">
        <w:rPr>
          <w:rFonts w:asciiTheme="majorBidi" w:hAnsiTheme="majorBidi" w:cstheme="majorBidi"/>
          <w:sz w:val="24"/>
          <w:szCs w:val="24"/>
        </w:rPr>
        <w:t xml:space="preserve">organizational </w:t>
      </w:r>
      <w:r w:rsidRPr="002B4BE0">
        <w:rPr>
          <w:rFonts w:asciiTheme="majorBidi" w:hAnsiTheme="majorBidi" w:cstheme="majorBidi"/>
          <w:sz w:val="24"/>
          <w:szCs w:val="24"/>
        </w:rPr>
        <w:t>structure and resources within CCAR and CARs</w:t>
      </w:r>
      <w:r w:rsidR="00C70734">
        <w:rPr>
          <w:rFonts w:asciiTheme="majorBidi" w:hAnsiTheme="majorBidi" w:cstheme="majorBidi"/>
          <w:sz w:val="24"/>
          <w:szCs w:val="24"/>
        </w:rPr>
        <w:t>, in light of the need to adapt the institutions to the shifting nature of refugee management and service delivery in Pakistan</w:t>
      </w:r>
      <w:r w:rsidRPr="002B4BE0">
        <w:rPr>
          <w:rFonts w:asciiTheme="majorBidi" w:hAnsiTheme="majorBidi" w:cstheme="majorBidi"/>
          <w:sz w:val="24"/>
          <w:szCs w:val="24"/>
        </w:rPr>
        <w:t xml:space="preserve">. The review </w:t>
      </w:r>
      <w:r w:rsidR="00C70734">
        <w:rPr>
          <w:rFonts w:asciiTheme="majorBidi" w:hAnsiTheme="majorBidi" w:cstheme="majorBidi"/>
          <w:sz w:val="24"/>
          <w:szCs w:val="24"/>
        </w:rPr>
        <w:t xml:space="preserve">of the Institutional Framework </w:t>
      </w:r>
      <w:r w:rsidRPr="002B4BE0">
        <w:rPr>
          <w:rFonts w:asciiTheme="majorBidi" w:hAnsiTheme="majorBidi" w:cstheme="majorBidi"/>
          <w:sz w:val="24"/>
          <w:szCs w:val="24"/>
        </w:rPr>
        <w:t>will include</w:t>
      </w:r>
      <w:r w:rsidR="00AD2CBA" w:rsidRPr="002B4BE0">
        <w:rPr>
          <w:rFonts w:asciiTheme="majorBidi" w:hAnsiTheme="majorBidi" w:cstheme="majorBidi"/>
          <w:sz w:val="24"/>
          <w:szCs w:val="24"/>
        </w:rPr>
        <w:t xml:space="preserve"> </w:t>
      </w:r>
      <w:r w:rsidR="00C70734">
        <w:rPr>
          <w:rFonts w:asciiTheme="majorBidi" w:hAnsiTheme="majorBidi" w:cstheme="majorBidi"/>
          <w:sz w:val="24"/>
          <w:szCs w:val="24"/>
        </w:rPr>
        <w:t>an analysis of</w:t>
      </w:r>
      <w:r w:rsidRPr="002B4BE0">
        <w:rPr>
          <w:rFonts w:asciiTheme="majorBidi" w:hAnsiTheme="majorBidi" w:cstheme="majorBidi"/>
          <w:sz w:val="24"/>
          <w:szCs w:val="24"/>
        </w:rPr>
        <w:t xml:space="preserve"> the existing organogram, units, sections, departments, and sanctioned strength of CCAR and CARs</w:t>
      </w:r>
      <w:r w:rsidR="0016463E">
        <w:rPr>
          <w:rFonts w:asciiTheme="majorBidi" w:hAnsiTheme="majorBidi" w:cstheme="majorBidi"/>
          <w:sz w:val="24"/>
          <w:szCs w:val="24"/>
        </w:rPr>
        <w:t xml:space="preserve"> (</w:t>
      </w:r>
      <w:proofErr w:type="spellStart"/>
      <w:r w:rsidR="0016463E">
        <w:rPr>
          <w:rFonts w:asciiTheme="majorBidi" w:hAnsiTheme="majorBidi" w:cstheme="majorBidi"/>
          <w:sz w:val="24"/>
          <w:szCs w:val="24"/>
        </w:rPr>
        <w:t>GoP</w:t>
      </w:r>
      <w:proofErr w:type="spellEnd"/>
      <w:r w:rsidR="0016463E">
        <w:rPr>
          <w:rFonts w:asciiTheme="majorBidi" w:hAnsiTheme="majorBidi" w:cstheme="majorBidi"/>
          <w:sz w:val="24"/>
          <w:szCs w:val="24"/>
        </w:rPr>
        <w:t xml:space="preserve"> &amp; Project Staff)</w:t>
      </w:r>
      <w:r w:rsidR="00C70734">
        <w:rPr>
          <w:rFonts w:asciiTheme="majorBidi" w:hAnsiTheme="majorBidi" w:cstheme="majorBidi"/>
          <w:sz w:val="24"/>
          <w:szCs w:val="24"/>
        </w:rPr>
        <w:t>, within the broader context of the roles and responsibilities of other institutions related to refugee management</w:t>
      </w:r>
      <w:r w:rsidRPr="002B4BE0">
        <w:rPr>
          <w:rFonts w:asciiTheme="majorBidi" w:hAnsiTheme="majorBidi" w:cstheme="majorBidi"/>
          <w:sz w:val="24"/>
          <w:szCs w:val="24"/>
        </w:rPr>
        <w:t>.</w:t>
      </w:r>
      <w:r w:rsidR="00C70734">
        <w:rPr>
          <w:rFonts w:asciiTheme="majorBidi" w:hAnsiTheme="majorBidi" w:cstheme="majorBidi"/>
          <w:sz w:val="24"/>
          <w:szCs w:val="24"/>
        </w:rPr>
        <w:t xml:space="preserve"> These would include provincial line</w:t>
      </w:r>
      <w:r w:rsidR="0016463E">
        <w:rPr>
          <w:rFonts w:asciiTheme="majorBidi" w:hAnsiTheme="majorBidi" w:cstheme="majorBidi"/>
          <w:sz w:val="24"/>
          <w:szCs w:val="24"/>
        </w:rPr>
        <w:t xml:space="preserve"> departments</w:t>
      </w:r>
      <w:r w:rsidR="00C70734">
        <w:rPr>
          <w:rFonts w:asciiTheme="majorBidi" w:hAnsiTheme="majorBidi" w:cstheme="majorBidi"/>
          <w:sz w:val="24"/>
          <w:szCs w:val="24"/>
        </w:rPr>
        <w:t xml:space="preserve"> and federal agencies such as NADRA</w:t>
      </w:r>
      <w:r w:rsidR="00DC7D15">
        <w:rPr>
          <w:rFonts w:asciiTheme="majorBidi" w:hAnsiTheme="majorBidi" w:cstheme="majorBidi"/>
          <w:sz w:val="24"/>
          <w:szCs w:val="24"/>
        </w:rPr>
        <w:t>.</w:t>
      </w:r>
      <w:r w:rsidRPr="002B4BE0">
        <w:rPr>
          <w:rFonts w:asciiTheme="majorBidi" w:hAnsiTheme="majorBidi" w:cstheme="majorBidi"/>
          <w:sz w:val="24"/>
          <w:szCs w:val="24"/>
        </w:rPr>
        <w:t xml:space="preserve"> The </w:t>
      </w:r>
      <w:r w:rsidR="005E0DEF" w:rsidRPr="002B4BE0">
        <w:rPr>
          <w:rFonts w:asciiTheme="majorBidi" w:hAnsiTheme="majorBidi" w:cstheme="majorBidi"/>
          <w:sz w:val="24"/>
          <w:szCs w:val="24"/>
        </w:rPr>
        <w:t>objective</w:t>
      </w:r>
      <w:r w:rsidRPr="002B4BE0">
        <w:rPr>
          <w:rFonts w:asciiTheme="majorBidi" w:hAnsiTheme="majorBidi" w:cstheme="majorBidi"/>
          <w:sz w:val="24"/>
          <w:szCs w:val="24"/>
        </w:rPr>
        <w:t xml:space="preserve"> is to evaluate their </w:t>
      </w:r>
      <w:r w:rsidRPr="00F61429">
        <w:rPr>
          <w:rFonts w:asciiTheme="majorBidi" w:hAnsiTheme="majorBidi" w:cstheme="majorBidi"/>
          <w:sz w:val="24"/>
          <w:szCs w:val="24"/>
        </w:rPr>
        <w:t xml:space="preserve">effectiveness and suggest improvements based on </w:t>
      </w:r>
      <w:r w:rsidR="00C70734" w:rsidRPr="00F61429">
        <w:rPr>
          <w:rFonts w:asciiTheme="majorBidi" w:hAnsiTheme="majorBidi" w:cstheme="majorBidi"/>
          <w:sz w:val="24"/>
          <w:szCs w:val="24"/>
        </w:rPr>
        <w:t>the evolving refugee management context in Pakistan</w:t>
      </w:r>
      <w:r w:rsidRPr="00F61429">
        <w:rPr>
          <w:rFonts w:asciiTheme="majorBidi" w:hAnsiTheme="majorBidi" w:cstheme="majorBidi"/>
          <w:sz w:val="24"/>
          <w:szCs w:val="24"/>
        </w:rPr>
        <w:t>.</w:t>
      </w:r>
      <w:r w:rsidR="003D3FEE" w:rsidRPr="00F61429">
        <w:rPr>
          <w:rFonts w:asciiTheme="majorBidi" w:hAnsiTheme="majorBidi" w:cstheme="majorBidi"/>
          <w:sz w:val="24"/>
          <w:szCs w:val="24"/>
        </w:rPr>
        <w:t xml:space="preserve"> </w:t>
      </w:r>
      <w:r w:rsidR="00DE0F07" w:rsidRPr="00F61429">
        <w:rPr>
          <w:rFonts w:asciiTheme="majorBidi" w:hAnsiTheme="majorBidi" w:cstheme="majorBidi"/>
          <w:sz w:val="24"/>
          <w:szCs w:val="24"/>
        </w:rPr>
        <w:t xml:space="preserve">The consultant will conduct a detailed assessment of current organizational systems to identify digitalization gaps in organization and areas for improvement. A plan for digital transformation will be developed by the consultant and integrated, aimed at streamlining processes, improving data management, and enhancing overall operational effectiveness </w:t>
      </w:r>
      <w:r w:rsidR="009167F2" w:rsidRPr="00F61429">
        <w:rPr>
          <w:rFonts w:asciiTheme="majorBidi" w:hAnsiTheme="majorBidi" w:cstheme="majorBidi"/>
          <w:sz w:val="24"/>
          <w:szCs w:val="24"/>
        </w:rPr>
        <w:t>through digitalization.</w:t>
      </w:r>
    </w:p>
    <w:p w14:paraId="0C8A06E3" w14:textId="338A738D" w:rsidR="00EB3C0D" w:rsidRPr="002B4BE0" w:rsidRDefault="00EB3C0D" w:rsidP="00140F02">
      <w:pPr>
        <w:pStyle w:val="ListParagraph"/>
        <w:numPr>
          <w:ilvl w:val="1"/>
          <w:numId w:val="4"/>
        </w:numPr>
        <w:ind w:left="810" w:hanging="810"/>
        <w:jc w:val="both"/>
        <w:rPr>
          <w:rFonts w:asciiTheme="majorBidi" w:hAnsiTheme="majorBidi" w:cstheme="majorBidi"/>
          <w:b/>
          <w:bCs/>
          <w:sz w:val="24"/>
          <w:szCs w:val="24"/>
        </w:rPr>
      </w:pPr>
      <w:r w:rsidRPr="002B4BE0">
        <w:rPr>
          <w:rFonts w:asciiTheme="majorBidi" w:hAnsiTheme="majorBidi" w:cstheme="majorBidi"/>
          <w:b/>
          <w:bCs/>
          <w:sz w:val="24"/>
          <w:szCs w:val="24"/>
        </w:rPr>
        <w:t>Functional Review</w:t>
      </w:r>
    </w:p>
    <w:p w14:paraId="2636E2CC" w14:textId="1E64D34A" w:rsidR="00EB3C0D" w:rsidRPr="002B4BE0" w:rsidRDefault="00EB3C0D" w:rsidP="002D2338">
      <w:pPr>
        <w:jc w:val="both"/>
        <w:rPr>
          <w:rFonts w:asciiTheme="majorBidi" w:hAnsiTheme="majorBidi" w:cstheme="majorBidi"/>
          <w:sz w:val="24"/>
          <w:szCs w:val="24"/>
        </w:rPr>
      </w:pPr>
      <w:r w:rsidRPr="002B4BE0">
        <w:rPr>
          <w:rFonts w:asciiTheme="majorBidi" w:hAnsiTheme="majorBidi" w:cstheme="majorBidi"/>
          <w:sz w:val="24"/>
          <w:szCs w:val="24"/>
        </w:rPr>
        <w:t>This will be a detailed analysis of specific departments within CCAR and CARs, focusing on their roles and performance</w:t>
      </w:r>
      <w:r w:rsidR="005E0DEF" w:rsidRPr="002B4BE0">
        <w:rPr>
          <w:rFonts w:asciiTheme="majorBidi" w:hAnsiTheme="majorBidi" w:cstheme="majorBidi"/>
          <w:sz w:val="24"/>
          <w:szCs w:val="24"/>
        </w:rPr>
        <w:t xml:space="preserve"> and advising if any new department is required or a department/unit may be required to close</w:t>
      </w:r>
      <w:r w:rsidRPr="002B4BE0">
        <w:rPr>
          <w:rFonts w:asciiTheme="majorBidi" w:hAnsiTheme="majorBidi" w:cstheme="majorBidi"/>
          <w:sz w:val="24"/>
          <w:szCs w:val="24"/>
        </w:rPr>
        <w:t>.</w:t>
      </w:r>
    </w:p>
    <w:p w14:paraId="0AF3A4B1" w14:textId="2E63D3D6" w:rsidR="00EB3C0D" w:rsidRPr="002B4BE0" w:rsidRDefault="00EB3C0D" w:rsidP="00140F02">
      <w:pPr>
        <w:pStyle w:val="ListParagraph"/>
        <w:numPr>
          <w:ilvl w:val="0"/>
          <w:numId w:val="5"/>
        </w:numPr>
        <w:jc w:val="both"/>
        <w:rPr>
          <w:rFonts w:asciiTheme="majorBidi" w:hAnsiTheme="majorBidi" w:cstheme="majorBidi"/>
          <w:sz w:val="24"/>
          <w:szCs w:val="24"/>
        </w:rPr>
      </w:pPr>
      <w:r w:rsidRPr="002B4BE0">
        <w:rPr>
          <w:rFonts w:asciiTheme="majorBidi" w:hAnsiTheme="majorBidi" w:cstheme="majorBidi"/>
          <w:b/>
          <w:bCs/>
          <w:sz w:val="24"/>
          <w:szCs w:val="24"/>
        </w:rPr>
        <w:t>Departmental Focus</w:t>
      </w:r>
      <w:r w:rsidRPr="002B4BE0">
        <w:rPr>
          <w:rFonts w:asciiTheme="majorBidi" w:hAnsiTheme="majorBidi" w:cstheme="majorBidi"/>
          <w:sz w:val="24"/>
          <w:szCs w:val="24"/>
        </w:rPr>
        <w:t>: Each department (e.g., Relief, RAHA, Protection, HR</w:t>
      </w:r>
      <w:r w:rsidR="0016463E">
        <w:rPr>
          <w:rFonts w:asciiTheme="majorBidi" w:hAnsiTheme="majorBidi" w:cstheme="majorBidi"/>
          <w:sz w:val="24"/>
          <w:szCs w:val="24"/>
        </w:rPr>
        <w:t xml:space="preserve">, District Administration Offices, and Security </w:t>
      </w:r>
      <w:proofErr w:type="spellStart"/>
      <w:r w:rsidR="0016463E">
        <w:rPr>
          <w:rFonts w:asciiTheme="majorBidi" w:hAnsiTheme="majorBidi" w:cstheme="majorBidi"/>
          <w:sz w:val="24"/>
          <w:szCs w:val="24"/>
        </w:rPr>
        <w:t>etc</w:t>
      </w:r>
      <w:proofErr w:type="spellEnd"/>
      <w:r w:rsidRPr="002B4BE0">
        <w:rPr>
          <w:rFonts w:asciiTheme="majorBidi" w:hAnsiTheme="majorBidi" w:cstheme="majorBidi"/>
          <w:sz w:val="24"/>
          <w:szCs w:val="24"/>
        </w:rPr>
        <w:t>) will be individually assessed to identify areas needing improvement</w:t>
      </w:r>
      <w:r w:rsidR="005E0DEF" w:rsidRPr="002B4BE0">
        <w:rPr>
          <w:rFonts w:asciiTheme="majorBidi" w:hAnsiTheme="majorBidi" w:cstheme="majorBidi"/>
          <w:sz w:val="24"/>
          <w:szCs w:val="24"/>
        </w:rPr>
        <w:t xml:space="preserve"> in the structure and the human resource fit for the purpose</w:t>
      </w:r>
      <w:r w:rsidRPr="002B4BE0">
        <w:rPr>
          <w:rFonts w:asciiTheme="majorBidi" w:hAnsiTheme="majorBidi" w:cstheme="majorBidi"/>
          <w:sz w:val="24"/>
          <w:szCs w:val="24"/>
        </w:rPr>
        <w:t>.</w:t>
      </w:r>
    </w:p>
    <w:p w14:paraId="4001D8CB" w14:textId="1BB9DB71" w:rsidR="00EB3C0D" w:rsidRPr="002B4BE0" w:rsidRDefault="00EB3C0D" w:rsidP="00140F02">
      <w:pPr>
        <w:pStyle w:val="ListParagraph"/>
        <w:numPr>
          <w:ilvl w:val="0"/>
          <w:numId w:val="5"/>
        </w:numPr>
        <w:jc w:val="both"/>
        <w:rPr>
          <w:rFonts w:asciiTheme="majorBidi" w:hAnsiTheme="majorBidi" w:cstheme="majorBidi"/>
          <w:sz w:val="24"/>
          <w:szCs w:val="24"/>
        </w:rPr>
      </w:pPr>
      <w:r w:rsidRPr="002B4BE0">
        <w:rPr>
          <w:rFonts w:asciiTheme="majorBidi" w:hAnsiTheme="majorBidi" w:cstheme="majorBidi"/>
          <w:b/>
          <w:bCs/>
          <w:sz w:val="24"/>
          <w:szCs w:val="24"/>
        </w:rPr>
        <w:t>Improvement Opportunities:</w:t>
      </w:r>
      <w:r w:rsidRPr="002B4BE0">
        <w:rPr>
          <w:rFonts w:asciiTheme="majorBidi" w:hAnsiTheme="majorBidi" w:cstheme="majorBidi"/>
          <w:sz w:val="24"/>
          <w:szCs w:val="24"/>
        </w:rPr>
        <w:t xml:space="preserve"> The review will highlight inefficiencies or gaps that can be addressed</w:t>
      </w:r>
      <w:r w:rsidR="005E0DEF" w:rsidRPr="002B4BE0">
        <w:rPr>
          <w:rFonts w:asciiTheme="majorBidi" w:hAnsiTheme="majorBidi" w:cstheme="majorBidi"/>
          <w:sz w:val="24"/>
          <w:szCs w:val="24"/>
        </w:rPr>
        <w:t xml:space="preserve"> and the solution to address these gaps</w:t>
      </w:r>
      <w:r w:rsidR="00C70734">
        <w:rPr>
          <w:rFonts w:asciiTheme="majorBidi" w:hAnsiTheme="majorBidi" w:cstheme="majorBidi"/>
          <w:sz w:val="24"/>
          <w:szCs w:val="24"/>
        </w:rPr>
        <w:t>, including an assessment of human resources financed through off and on budget resources</w:t>
      </w:r>
      <w:r w:rsidRPr="002B4BE0">
        <w:rPr>
          <w:rFonts w:asciiTheme="majorBidi" w:hAnsiTheme="majorBidi" w:cstheme="majorBidi"/>
          <w:sz w:val="24"/>
          <w:szCs w:val="24"/>
        </w:rPr>
        <w:t>.</w:t>
      </w:r>
      <w:r w:rsidR="00C70734">
        <w:rPr>
          <w:rFonts w:asciiTheme="majorBidi" w:hAnsiTheme="majorBidi" w:cstheme="majorBidi"/>
          <w:sz w:val="24"/>
          <w:szCs w:val="24"/>
        </w:rPr>
        <w:t xml:space="preserve"> The sustainability of positions financed by external resources will be assessed</w:t>
      </w:r>
      <w:r w:rsidR="00AC25AF">
        <w:rPr>
          <w:rFonts w:asciiTheme="majorBidi" w:hAnsiTheme="majorBidi" w:cstheme="majorBidi"/>
          <w:sz w:val="24"/>
          <w:szCs w:val="24"/>
        </w:rPr>
        <w:t>.</w:t>
      </w:r>
      <w:r w:rsidR="00C70734">
        <w:rPr>
          <w:rFonts w:asciiTheme="majorBidi" w:hAnsiTheme="majorBidi" w:cstheme="majorBidi"/>
          <w:sz w:val="24"/>
          <w:szCs w:val="24"/>
        </w:rPr>
        <w:t xml:space="preserve"> The review will also analyse the sustainability of on-budget resources and make recommendations for the recurrent budget of SAFRON. </w:t>
      </w:r>
    </w:p>
    <w:p w14:paraId="21E6A9F5" w14:textId="708B0C12" w:rsidR="00EB3C0D" w:rsidRPr="00F61429" w:rsidRDefault="00EB3C0D" w:rsidP="00140F02">
      <w:pPr>
        <w:pStyle w:val="ListParagraph"/>
        <w:numPr>
          <w:ilvl w:val="0"/>
          <w:numId w:val="5"/>
        </w:numPr>
        <w:jc w:val="both"/>
        <w:rPr>
          <w:rFonts w:asciiTheme="majorBidi" w:hAnsiTheme="majorBidi" w:cstheme="majorBidi"/>
          <w:sz w:val="24"/>
          <w:szCs w:val="24"/>
        </w:rPr>
      </w:pPr>
      <w:r w:rsidRPr="002B4BE0">
        <w:rPr>
          <w:rFonts w:asciiTheme="majorBidi" w:hAnsiTheme="majorBidi" w:cstheme="majorBidi"/>
          <w:b/>
          <w:bCs/>
          <w:sz w:val="24"/>
          <w:szCs w:val="24"/>
        </w:rPr>
        <w:t xml:space="preserve">Key Performance Indicators (KPIs): </w:t>
      </w:r>
      <w:r w:rsidRPr="002B4BE0">
        <w:rPr>
          <w:rFonts w:asciiTheme="majorBidi" w:hAnsiTheme="majorBidi" w:cstheme="majorBidi"/>
          <w:sz w:val="24"/>
          <w:szCs w:val="24"/>
        </w:rPr>
        <w:t>KPIs for</w:t>
      </w:r>
      <w:r w:rsidR="00C83B36" w:rsidRPr="002B4BE0">
        <w:rPr>
          <w:rFonts w:asciiTheme="majorBidi" w:hAnsiTheme="majorBidi" w:cstheme="majorBidi"/>
          <w:sz w:val="24"/>
          <w:szCs w:val="24"/>
        </w:rPr>
        <w:t xml:space="preserve"> the staff</w:t>
      </w:r>
      <w:r w:rsidRPr="002B4BE0">
        <w:rPr>
          <w:rFonts w:asciiTheme="majorBidi" w:hAnsiTheme="majorBidi" w:cstheme="majorBidi"/>
          <w:sz w:val="24"/>
          <w:szCs w:val="24"/>
        </w:rPr>
        <w:t xml:space="preserve"> </w:t>
      </w:r>
      <w:r w:rsidR="00AC25AF">
        <w:rPr>
          <w:rFonts w:asciiTheme="majorBidi" w:hAnsiTheme="majorBidi" w:cstheme="majorBidi"/>
          <w:sz w:val="24"/>
          <w:szCs w:val="24"/>
        </w:rPr>
        <w:t>(</w:t>
      </w:r>
      <w:proofErr w:type="spellStart"/>
      <w:proofErr w:type="gramStart"/>
      <w:r w:rsidR="00AC25AF">
        <w:rPr>
          <w:rFonts w:asciiTheme="majorBidi" w:hAnsiTheme="majorBidi" w:cstheme="majorBidi"/>
          <w:sz w:val="24"/>
          <w:szCs w:val="24"/>
        </w:rPr>
        <w:t>GoP</w:t>
      </w:r>
      <w:proofErr w:type="spellEnd"/>
      <w:proofErr w:type="gramEnd"/>
      <w:r w:rsidR="00AC25AF">
        <w:rPr>
          <w:rFonts w:asciiTheme="majorBidi" w:hAnsiTheme="majorBidi" w:cstheme="majorBidi"/>
          <w:sz w:val="24"/>
          <w:szCs w:val="24"/>
        </w:rPr>
        <w:t xml:space="preserve"> &amp; Project) </w:t>
      </w:r>
      <w:r w:rsidRPr="002B4BE0">
        <w:rPr>
          <w:rFonts w:asciiTheme="majorBidi" w:hAnsiTheme="majorBidi" w:cstheme="majorBidi"/>
          <w:sz w:val="24"/>
          <w:szCs w:val="24"/>
        </w:rPr>
        <w:t xml:space="preserve">will be defined </w:t>
      </w:r>
      <w:r w:rsidRPr="00F61429">
        <w:rPr>
          <w:rFonts w:asciiTheme="majorBidi" w:hAnsiTheme="majorBidi" w:cstheme="majorBidi"/>
          <w:sz w:val="24"/>
          <w:szCs w:val="24"/>
        </w:rPr>
        <w:t>to measure and track their performance effectively.</w:t>
      </w:r>
    </w:p>
    <w:p w14:paraId="215AF8F0" w14:textId="558D4CF2" w:rsidR="00DE0F07" w:rsidRPr="00F61429" w:rsidRDefault="00DE0F07" w:rsidP="00140F02">
      <w:pPr>
        <w:pStyle w:val="ListParagraph"/>
        <w:numPr>
          <w:ilvl w:val="0"/>
          <w:numId w:val="5"/>
        </w:numPr>
        <w:jc w:val="both"/>
        <w:rPr>
          <w:rFonts w:asciiTheme="majorBidi" w:hAnsiTheme="majorBidi" w:cstheme="majorBidi"/>
          <w:b/>
          <w:sz w:val="24"/>
          <w:szCs w:val="24"/>
        </w:rPr>
      </w:pPr>
      <w:r w:rsidRPr="00F61429">
        <w:rPr>
          <w:rFonts w:asciiTheme="majorBidi" w:hAnsiTheme="majorBidi" w:cstheme="majorBidi"/>
          <w:b/>
          <w:sz w:val="24"/>
          <w:szCs w:val="24"/>
        </w:rPr>
        <w:t>Review and Digitalization of</w:t>
      </w:r>
      <w:r w:rsidR="009167F2" w:rsidRPr="00F61429">
        <w:rPr>
          <w:rFonts w:asciiTheme="majorBidi" w:hAnsiTheme="majorBidi" w:cstheme="majorBidi"/>
          <w:b/>
          <w:sz w:val="24"/>
          <w:szCs w:val="24"/>
        </w:rPr>
        <w:t xml:space="preserve"> the</w:t>
      </w:r>
      <w:r w:rsidRPr="00F61429">
        <w:rPr>
          <w:rFonts w:asciiTheme="majorBidi" w:hAnsiTheme="majorBidi" w:cstheme="majorBidi"/>
          <w:b/>
          <w:sz w:val="24"/>
          <w:szCs w:val="24"/>
        </w:rPr>
        <w:t xml:space="preserve"> Existing Systems: </w:t>
      </w:r>
      <w:r w:rsidRPr="00F61429">
        <w:rPr>
          <w:rFonts w:asciiTheme="majorBidi" w:hAnsiTheme="majorBidi" w:cstheme="majorBidi"/>
          <w:sz w:val="24"/>
          <w:szCs w:val="24"/>
        </w:rPr>
        <w:t>A detailed assessment of current organizational systems will be conducted to identify gaps and areas for improvement</w:t>
      </w:r>
      <w:r w:rsidR="009167F2" w:rsidRPr="00F61429">
        <w:rPr>
          <w:rFonts w:asciiTheme="majorBidi" w:hAnsiTheme="majorBidi" w:cstheme="majorBidi"/>
          <w:sz w:val="24"/>
          <w:szCs w:val="24"/>
        </w:rPr>
        <w:t xml:space="preserve"> to digitalize the systems</w:t>
      </w:r>
      <w:r w:rsidRPr="00F61429">
        <w:rPr>
          <w:rFonts w:asciiTheme="majorBidi" w:hAnsiTheme="majorBidi" w:cstheme="majorBidi"/>
          <w:sz w:val="24"/>
          <w:szCs w:val="24"/>
        </w:rPr>
        <w:t>. A plan for digital transformation will be developed and integrated, aimed at streamlining processes, improving data management, and enhancing overall operational effectiveness through digitalization.</w:t>
      </w:r>
    </w:p>
    <w:p w14:paraId="749742DA" w14:textId="14922A78" w:rsidR="00694573" w:rsidRPr="002B4BE0" w:rsidRDefault="00694573" w:rsidP="002D2338">
      <w:pPr>
        <w:pStyle w:val="ListParagraph"/>
        <w:jc w:val="both"/>
        <w:rPr>
          <w:rFonts w:asciiTheme="majorBidi" w:hAnsiTheme="majorBidi" w:cstheme="majorBidi"/>
          <w:sz w:val="24"/>
          <w:szCs w:val="24"/>
        </w:rPr>
      </w:pPr>
    </w:p>
    <w:p w14:paraId="2912D70D" w14:textId="2B134E27" w:rsidR="00EB3C0D" w:rsidRPr="002B4BE0" w:rsidRDefault="00EB3C0D" w:rsidP="00140F02">
      <w:pPr>
        <w:pStyle w:val="ListParagraph"/>
        <w:numPr>
          <w:ilvl w:val="1"/>
          <w:numId w:val="4"/>
        </w:numPr>
        <w:ind w:left="810" w:hanging="810"/>
        <w:jc w:val="both"/>
        <w:rPr>
          <w:rFonts w:asciiTheme="majorBidi" w:hAnsiTheme="majorBidi" w:cstheme="majorBidi"/>
          <w:b/>
          <w:bCs/>
          <w:sz w:val="24"/>
          <w:szCs w:val="24"/>
        </w:rPr>
      </w:pPr>
      <w:r w:rsidRPr="002B4BE0">
        <w:rPr>
          <w:rFonts w:asciiTheme="majorBidi" w:hAnsiTheme="majorBidi" w:cstheme="majorBidi"/>
          <w:b/>
          <w:bCs/>
          <w:sz w:val="24"/>
          <w:szCs w:val="24"/>
        </w:rPr>
        <w:t>Organizational Review</w:t>
      </w:r>
    </w:p>
    <w:p w14:paraId="52D0C64B" w14:textId="77777777" w:rsidR="00EB3C0D" w:rsidRPr="002B4BE0" w:rsidRDefault="00EB3C0D" w:rsidP="002D2338">
      <w:pPr>
        <w:jc w:val="both"/>
        <w:rPr>
          <w:rFonts w:asciiTheme="majorBidi" w:hAnsiTheme="majorBidi" w:cstheme="majorBidi"/>
          <w:sz w:val="24"/>
          <w:szCs w:val="24"/>
        </w:rPr>
      </w:pPr>
      <w:r w:rsidRPr="002B4BE0">
        <w:rPr>
          <w:rFonts w:asciiTheme="majorBidi" w:hAnsiTheme="majorBidi" w:cstheme="majorBidi"/>
          <w:sz w:val="24"/>
          <w:szCs w:val="24"/>
        </w:rPr>
        <w:lastRenderedPageBreak/>
        <w:t>A broader assessment of the entire organization will be conducted, examining how well it functions as a cohesive unit.</w:t>
      </w:r>
    </w:p>
    <w:p w14:paraId="4E3C2061" w14:textId="303617BA" w:rsidR="00C70734" w:rsidRPr="00390B01" w:rsidRDefault="00C70734" w:rsidP="00140F02">
      <w:pPr>
        <w:pStyle w:val="ListParagraph"/>
        <w:numPr>
          <w:ilvl w:val="0"/>
          <w:numId w:val="6"/>
        </w:numPr>
        <w:jc w:val="both"/>
        <w:rPr>
          <w:rFonts w:asciiTheme="majorBidi" w:hAnsiTheme="majorBidi" w:cstheme="majorBidi"/>
          <w:sz w:val="24"/>
          <w:szCs w:val="24"/>
        </w:rPr>
      </w:pPr>
      <w:r>
        <w:rPr>
          <w:rFonts w:asciiTheme="majorBidi" w:hAnsiTheme="majorBidi" w:cstheme="majorBidi"/>
          <w:b/>
          <w:bCs/>
          <w:sz w:val="24"/>
          <w:szCs w:val="24"/>
        </w:rPr>
        <w:t xml:space="preserve">Intergovernmental Coordination: </w:t>
      </w:r>
      <w:r>
        <w:rPr>
          <w:rFonts w:asciiTheme="majorBidi" w:hAnsiTheme="majorBidi" w:cstheme="majorBidi"/>
          <w:sz w:val="24"/>
          <w:szCs w:val="24"/>
        </w:rPr>
        <w:t>The coordination between CCAR and CAR and other federal and provincial level agencies will be assessed and mechanisms for strengthening and formalizing coordination to support the achievement of the mandates of CCAR and CAR will be suggested.</w:t>
      </w:r>
    </w:p>
    <w:p w14:paraId="6920057B" w14:textId="09564906" w:rsidR="00EB3C0D" w:rsidRPr="002B4BE0" w:rsidRDefault="00EB3C0D" w:rsidP="00140F02">
      <w:pPr>
        <w:pStyle w:val="ListParagraph"/>
        <w:numPr>
          <w:ilvl w:val="0"/>
          <w:numId w:val="6"/>
        </w:numPr>
        <w:jc w:val="both"/>
        <w:rPr>
          <w:rFonts w:asciiTheme="majorBidi" w:hAnsiTheme="majorBidi" w:cstheme="majorBidi"/>
          <w:sz w:val="24"/>
          <w:szCs w:val="24"/>
        </w:rPr>
      </w:pPr>
      <w:r w:rsidRPr="002B4BE0">
        <w:rPr>
          <w:rFonts w:asciiTheme="majorBidi" w:hAnsiTheme="majorBidi" w:cstheme="majorBidi"/>
          <w:b/>
          <w:bCs/>
          <w:sz w:val="24"/>
          <w:szCs w:val="24"/>
        </w:rPr>
        <w:t>Structural Examination:</w:t>
      </w:r>
      <w:r w:rsidRPr="002B4BE0">
        <w:rPr>
          <w:rFonts w:asciiTheme="majorBidi" w:hAnsiTheme="majorBidi" w:cstheme="majorBidi"/>
          <w:sz w:val="24"/>
          <w:szCs w:val="24"/>
        </w:rPr>
        <w:t xml:space="preserve"> The overall structure and processes will be </w:t>
      </w:r>
      <w:r w:rsidR="007C418A" w:rsidRPr="002B4BE0">
        <w:rPr>
          <w:rFonts w:asciiTheme="majorBidi" w:hAnsiTheme="majorBidi" w:cstheme="majorBidi"/>
          <w:sz w:val="24"/>
          <w:szCs w:val="24"/>
        </w:rPr>
        <w:t>analysed</w:t>
      </w:r>
      <w:r w:rsidRPr="002B4BE0">
        <w:rPr>
          <w:rFonts w:asciiTheme="majorBidi" w:hAnsiTheme="majorBidi" w:cstheme="majorBidi"/>
          <w:sz w:val="24"/>
          <w:szCs w:val="24"/>
        </w:rPr>
        <w:t xml:space="preserve"> to determine how different functions and departments collaborate to meet organizational objectives.</w:t>
      </w:r>
    </w:p>
    <w:p w14:paraId="0C7F2763" w14:textId="249BCBFA" w:rsidR="00EB3C0D" w:rsidRPr="002B4BE0" w:rsidRDefault="00EB3C0D" w:rsidP="00140F02">
      <w:pPr>
        <w:pStyle w:val="ListParagraph"/>
        <w:numPr>
          <w:ilvl w:val="0"/>
          <w:numId w:val="6"/>
        </w:numPr>
        <w:jc w:val="both"/>
        <w:rPr>
          <w:rFonts w:asciiTheme="majorBidi" w:hAnsiTheme="majorBidi" w:cstheme="majorBidi"/>
          <w:sz w:val="24"/>
          <w:szCs w:val="24"/>
        </w:rPr>
      </w:pPr>
      <w:r w:rsidRPr="002B4BE0">
        <w:rPr>
          <w:rFonts w:asciiTheme="majorBidi" w:hAnsiTheme="majorBidi" w:cstheme="majorBidi"/>
          <w:b/>
          <w:bCs/>
          <w:sz w:val="24"/>
          <w:szCs w:val="24"/>
        </w:rPr>
        <w:t xml:space="preserve">Alignment and Coordination: </w:t>
      </w:r>
      <w:r w:rsidRPr="002B4BE0">
        <w:rPr>
          <w:rFonts w:asciiTheme="majorBidi" w:hAnsiTheme="majorBidi" w:cstheme="majorBidi"/>
          <w:sz w:val="24"/>
          <w:szCs w:val="24"/>
        </w:rPr>
        <w:t>The review will assess how well-aligned and integrated various departments are, ensuring they work together efficiently</w:t>
      </w:r>
      <w:r w:rsidR="00C83B36" w:rsidRPr="002B4BE0">
        <w:rPr>
          <w:rFonts w:asciiTheme="majorBidi" w:hAnsiTheme="majorBidi" w:cstheme="majorBidi"/>
          <w:sz w:val="24"/>
          <w:szCs w:val="24"/>
        </w:rPr>
        <w:t xml:space="preserve"> and the reporting lines and smooth reporting mechanism</w:t>
      </w:r>
      <w:r w:rsidRPr="002B4BE0">
        <w:rPr>
          <w:rFonts w:asciiTheme="majorBidi" w:hAnsiTheme="majorBidi" w:cstheme="majorBidi"/>
          <w:sz w:val="24"/>
          <w:szCs w:val="24"/>
        </w:rPr>
        <w:t>.</w:t>
      </w:r>
    </w:p>
    <w:p w14:paraId="0516C36E" w14:textId="2598D36F" w:rsidR="00EB3C0D" w:rsidRPr="002B4BE0" w:rsidRDefault="00EB3C0D" w:rsidP="00140F02">
      <w:pPr>
        <w:pStyle w:val="ListParagraph"/>
        <w:numPr>
          <w:ilvl w:val="0"/>
          <w:numId w:val="6"/>
        </w:numPr>
        <w:jc w:val="both"/>
        <w:rPr>
          <w:rFonts w:asciiTheme="majorBidi" w:hAnsiTheme="majorBidi" w:cstheme="majorBidi"/>
          <w:sz w:val="24"/>
          <w:szCs w:val="24"/>
        </w:rPr>
      </w:pPr>
      <w:r w:rsidRPr="002B4BE0">
        <w:rPr>
          <w:rFonts w:asciiTheme="majorBidi" w:hAnsiTheme="majorBidi" w:cstheme="majorBidi"/>
          <w:b/>
          <w:bCs/>
          <w:sz w:val="24"/>
          <w:szCs w:val="24"/>
        </w:rPr>
        <w:t>Systemic Issues:</w:t>
      </w:r>
      <w:r w:rsidRPr="002B4BE0">
        <w:rPr>
          <w:rFonts w:asciiTheme="majorBidi" w:hAnsiTheme="majorBidi" w:cstheme="majorBidi"/>
          <w:sz w:val="24"/>
          <w:szCs w:val="24"/>
        </w:rPr>
        <w:t xml:space="preserve"> Potential bottlenecks, systemic issues, and opportunities for improvement will be identified</w:t>
      </w:r>
      <w:r w:rsidR="00C83B36" w:rsidRPr="002B4BE0">
        <w:rPr>
          <w:rFonts w:asciiTheme="majorBidi" w:hAnsiTheme="majorBidi" w:cstheme="majorBidi"/>
          <w:sz w:val="24"/>
          <w:szCs w:val="24"/>
        </w:rPr>
        <w:t xml:space="preserve"> and implementation modalities will be provided for the </w:t>
      </w:r>
      <w:r w:rsidR="007C418A" w:rsidRPr="002B4BE0">
        <w:rPr>
          <w:rFonts w:asciiTheme="majorBidi" w:hAnsiTheme="majorBidi" w:cstheme="majorBidi"/>
          <w:sz w:val="24"/>
          <w:szCs w:val="24"/>
        </w:rPr>
        <w:t>improvements</w:t>
      </w:r>
      <w:r w:rsidRPr="002B4BE0">
        <w:rPr>
          <w:rFonts w:asciiTheme="majorBidi" w:hAnsiTheme="majorBidi" w:cstheme="majorBidi"/>
          <w:sz w:val="24"/>
          <w:szCs w:val="24"/>
        </w:rPr>
        <w:t>.</w:t>
      </w:r>
    </w:p>
    <w:p w14:paraId="02763042" w14:textId="278DD0F9" w:rsidR="00694573" w:rsidRDefault="00EB3C0D" w:rsidP="00140F02">
      <w:pPr>
        <w:pStyle w:val="ListParagraph"/>
        <w:numPr>
          <w:ilvl w:val="0"/>
          <w:numId w:val="6"/>
        </w:numPr>
        <w:jc w:val="both"/>
        <w:rPr>
          <w:rFonts w:asciiTheme="majorBidi" w:hAnsiTheme="majorBidi" w:cstheme="majorBidi"/>
          <w:sz w:val="24"/>
          <w:szCs w:val="24"/>
        </w:rPr>
      </w:pPr>
      <w:r w:rsidRPr="002B4BE0">
        <w:rPr>
          <w:rFonts w:asciiTheme="majorBidi" w:hAnsiTheme="majorBidi" w:cstheme="majorBidi"/>
          <w:b/>
          <w:bCs/>
          <w:sz w:val="24"/>
          <w:szCs w:val="24"/>
        </w:rPr>
        <w:t>Performance Targets:</w:t>
      </w:r>
      <w:r w:rsidRPr="002B4BE0">
        <w:rPr>
          <w:rFonts w:asciiTheme="majorBidi" w:hAnsiTheme="majorBidi" w:cstheme="majorBidi"/>
          <w:sz w:val="24"/>
          <w:szCs w:val="24"/>
        </w:rPr>
        <w:t xml:space="preserve"> Organizational performance targets will be established, with clear</w:t>
      </w:r>
      <w:r w:rsidR="00694573" w:rsidRPr="002B4BE0">
        <w:rPr>
          <w:rFonts w:asciiTheme="majorBidi" w:hAnsiTheme="majorBidi" w:cstheme="majorBidi"/>
          <w:sz w:val="24"/>
          <w:szCs w:val="24"/>
        </w:rPr>
        <w:t xml:space="preserve"> </w:t>
      </w:r>
      <w:r w:rsidRPr="002B4BE0">
        <w:rPr>
          <w:rFonts w:asciiTheme="majorBidi" w:hAnsiTheme="majorBidi" w:cstheme="majorBidi"/>
          <w:sz w:val="24"/>
          <w:szCs w:val="24"/>
        </w:rPr>
        <w:t>objectives and goals</w:t>
      </w:r>
      <w:r w:rsidR="00C83B36" w:rsidRPr="002B4BE0">
        <w:rPr>
          <w:rFonts w:asciiTheme="majorBidi" w:hAnsiTheme="majorBidi" w:cstheme="majorBidi"/>
          <w:sz w:val="24"/>
          <w:szCs w:val="24"/>
        </w:rPr>
        <w:t xml:space="preserve"> and defined modality to achieve it</w:t>
      </w:r>
      <w:r w:rsidRPr="002B4BE0">
        <w:rPr>
          <w:rFonts w:asciiTheme="majorBidi" w:hAnsiTheme="majorBidi" w:cstheme="majorBidi"/>
          <w:sz w:val="24"/>
          <w:szCs w:val="24"/>
        </w:rPr>
        <w:t>.</w:t>
      </w:r>
    </w:p>
    <w:p w14:paraId="5829A976" w14:textId="00B85042" w:rsidR="0020122D" w:rsidRPr="002B4BE0" w:rsidRDefault="0020122D" w:rsidP="0020122D">
      <w:pPr>
        <w:pStyle w:val="ListParagraph"/>
        <w:jc w:val="both"/>
        <w:rPr>
          <w:rFonts w:asciiTheme="majorBidi" w:hAnsiTheme="majorBidi" w:cstheme="majorBidi"/>
          <w:sz w:val="24"/>
          <w:szCs w:val="24"/>
        </w:rPr>
      </w:pPr>
      <w:r>
        <w:rPr>
          <w:rFonts w:asciiTheme="majorBidi" w:hAnsiTheme="majorBidi" w:cstheme="majorBidi"/>
          <w:b/>
          <w:bCs/>
          <w:sz w:val="24"/>
          <w:szCs w:val="24"/>
        </w:rPr>
        <w:t>Review of Overall coordination with the Ministry of SAFRON.</w:t>
      </w:r>
    </w:p>
    <w:p w14:paraId="5269219B" w14:textId="77777777" w:rsidR="00694573" w:rsidRPr="002B4BE0" w:rsidRDefault="00694573" w:rsidP="002D2338">
      <w:pPr>
        <w:pStyle w:val="ListParagraph"/>
        <w:jc w:val="both"/>
        <w:rPr>
          <w:rFonts w:asciiTheme="majorBidi" w:hAnsiTheme="majorBidi" w:cstheme="majorBidi"/>
          <w:sz w:val="24"/>
          <w:szCs w:val="24"/>
        </w:rPr>
      </w:pPr>
    </w:p>
    <w:p w14:paraId="143160BB" w14:textId="3E02AB94" w:rsidR="00EB3C0D" w:rsidRPr="002B4BE0" w:rsidRDefault="00233274" w:rsidP="00140F02">
      <w:pPr>
        <w:pStyle w:val="ListParagraph"/>
        <w:numPr>
          <w:ilvl w:val="1"/>
          <w:numId w:val="4"/>
        </w:numPr>
        <w:ind w:left="810" w:hanging="810"/>
        <w:jc w:val="both"/>
        <w:rPr>
          <w:rFonts w:asciiTheme="majorBidi" w:hAnsiTheme="majorBidi" w:cstheme="majorBidi"/>
          <w:b/>
          <w:bCs/>
          <w:sz w:val="24"/>
          <w:szCs w:val="24"/>
        </w:rPr>
      </w:pPr>
      <w:r>
        <w:rPr>
          <w:rFonts w:asciiTheme="majorBidi" w:hAnsiTheme="majorBidi" w:cstheme="majorBidi"/>
          <w:b/>
          <w:bCs/>
          <w:sz w:val="24"/>
          <w:szCs w:val="24"/>
        </w:rPr>
        <w:t>Job Evaluation</w:t>
      </w:r>
      <w:r w:rsidR="00EB3C0D" w:rsidRPr="002B4BE0">
        <w:rPr>
          <w:rFonts w:asciiTheme="majorBidi" w:hAnsiTheme="majorBidi" w:cstheme="majorBidi"/>
          <w:b/>
          <w:bCs/>
          <w:sz w:val="24"/>
          <w:szCs w:val="24"/>
        </w:rPr>
        <w:t xml:space="preserve"> of Staff</w:t>
      </w:r>
    </w:p>
    <w:p w14:paraId="4558B25C" w14:textId="5322DC20" w:rsidR="00EB3C0D" w:rsidRDefault="00DE6A48" w:rsidP="002D2338">
      <w:pPr>
        <w:jc w:val="both"/>
        <w:rPr>
          <w:rFonts w:asciiTheme="majorBidi" w:hAnsiTheme="majorBidi" w:cstheme="majorBidi"/>
          <w:sz w:val="24"/>
          <w:szCs w:val="24"/>
        </w:rPr>
      </w:pPr>
      <w:r>
        <w:rPr>
          <w:rFonts w:asciiTheme="majorBidi" w:hAnsiTheme="majorBidi" w:cstheme="majorBidi"/>
          <w:sz w:val="24"/>
          <w:szCs w:val="24"/>
        </w:rPr>
        <w:t>An evaluation</w:t>
      </w:r>
      <w:r w:rsidR="00EB3C0D" w:rsidRPr="002B4BE0">
        <w:rPr>
          <w:rFonts w:asciiTheme="majorBidi" w:hAnsiTheme="majorBidi" w:cstheme="majorBidi"/>
          <w:sz w:val="24"/>
          <w:szCs w:val="24"/>
        </w:rPr>
        <w:t xml:space="preserve"> will be conducted to assess the skills of staff members across several areas, including:</w:t>
      </w:r>
    </w:p>
    <w:p w14:paraId="1455F8B2" w14:textId="258AC80F" w:rsidR="0020122D" w:rsidRPr="0020122D" w:rsidRDefault="0020122D" w:rsidP="00140F02">
      <w:pPr>
        <w:pStyle w:val="ListParagraph"/>
        <w:numPr>
          <w:ilvl w:val="0"/>
          <w:numId w:val="5"/>
        </w:numPr>
        <w:jc w:val="both"/>
        <w:rPr>
          <w:rFonts w:asciiTheme="majorBidi" w:hAnsiTheme="majorBidi" w:cstheme="majorBidi"/>
          <w:sz w:val="24"/>
          <w:szCs w:val="24"/>
        </w:rPr>
      </w:pPr>
      <w:r w:rsidRPr="002B4BE0">
        <w:rPr>
          <w:rFonts w:asciiTheme="majorBidi" w:hAnsiTheme="majorBidi" w:cstheme="majorBidi"/>
          <w:b/>
          <w:bCs/>
          <w:sz w:val="24"/>
          <w:szCs w:val="24"/>
        </w:rPr>
        <w:t>Job Descriptions (JDs):</w:t>
      </w:r>
      <w:r w:rsidRPr="002B4BE0">
        <w:rPr>
          <w:rFonts w:asciiTheme="majorBidi" w:hAnsiTheme="majorBidi" w:cstheme="majorBidi"/>
          <w:sz w:val="24"/>
          <w:szCs w:val="24"/>
        </w:rPr>
        <w:t xml:space="preserve"> Review the existing JDs of the staff and improve the JDs according to needs as determined by the functional review. </w:t>
      </w:r>
    </w:p>
    <w:p w14:paraId="259642E8" w14:textId="06969DAD"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Technical Skills:</w:t>
      </w:r>
      <w:r w:rsidRPr="002B4BE0">
        <w:rPr>
          <w:rFonts w:asciiTheme="majorBidi" w:hAnsiTheme="majorBidi" w:cstheme="majorBidi"/>
          <w:sz w:val="24"/>
          <w:szCs w:val="24"/>
        </w:rPr>
        <w:t xml:space="preserve"> Evaluation of the specific technical expertise required for their roles</w:t>
      </w:r>
      <w:r w:rsidR="00C83B36" w:rsidRPr="002B4BE0">
        <w:rPr>
          <w:rFonts w:asciiTheme="majorBidi" w:hAnsiTheme="majorBidi" w:cstheme="majorBidi"/>
          <w:sz w:val="24"/>
          <w:szCs w:val="24"/>
        </w:rPr>
        <w:t xml:space="preserve"> in accordance with the academic qualification and experience</w:t>
      </w:r>
      <w:r w:rsidRPr="002B4BE0">
        <w:rPr>
          <w:rFonts w:asciiTheme="majorBidi" w:hAnsiTheme="majorBidi" w:cstheme="majorBidi"/>
          <w:sz w:val="24"/>
          <w:szCs w:val="24"/>
        </w:rPr>
        <w:t>.</w:t>
      </w:r>
    </w:p>
    <w:p w14:paraId="10919653" w14:textId="696E91A0"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Communication Skills:</w:t>
      </w:r>
      <w:r w:rsidRPr="002B4BE0">
        <w:rPr>
          <w:rFonts w:asciiTheme="majorBidi" w:hAnsiTheme="majorBidi" w:cstheme="majorBidi"/>
          <w:sz w:val="24"/>
          <w:szCs w:val="24"/>
        </w:rPr>
        <w:t xml:space="preserve"> Assessment of their ability to communicate effectively within the organization and with external stakeholders</w:t>
      </w:r>
      <w:r w:rsidR="00C83B36" w:rsidRPr="002B4BE0">
        <w:rPr>
          <w:rFonts w:asciiTheme="majorBidi" w:hAnsiTheme="majorBidi" w:cstheme="majorBidi"/>
          <w:sz w:val="24"/>
          <w:szCs w:val="24"/>
        </w:rPr>
        <w:t xml:space="preserve"> and placement/ranking of the staff in hierarchy accordingly</w:t>
      </w:r>
      <w:r w:rsidRPr="002B4BE0">
        <w:rPr>
          <w:rFonts w:asciiTheme="majorBidi" w:hAnsiTheme="majorBidi" w:cstheme="majorBidi"/>
          <w:sz w:val="24"/>
          <w:szCs w:val="24"/>
        </w:rPr>
        <w:t>.</w:t>
      </w:r>
    </w:p>
    <w:p w14:paraId="3C40B20A" w14:textId="556E6ED9"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Leadership and Management Skills:</w:t>
      </w:r>
      <w:r w:rsidRPr="002B4BE0">
        <w:rPr>
          <w:rFonts w:asciiTheme="majorBidi" w:hAnsiTheme="majorBidi" w:cstheme="majorBidi"/>
          <w:sz w:val="24"/>
          <w:szCs w:val="24"/>
        </w:rPr>
        <w:t xml:space="preserve"> Analysis of leadership capabilities and management practices</w:t>
      </w:r>
      <w:r w:rsidR="00C83B36" w:rsidRPr="002B4BE0">
        <w:rPr>
          <w:rFonts w:asciiTheme="majorBidi" w:hAnsiTheme="majorBidi" w:cstheme="majorBidi"/>
          <w:sz w:val="24"/>
          <w:szCs w:val="24"/>
        </w:rPr>
        <w:t xml:space="preserve"> and placement/ranking of the staff in hierarchy accordingly.</w:t>
      </w:r>
    </w:p>
    <w:p w14:paraId="18FAF2D7" w14:textId="68591370"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Collaboration and Teamwork:</w:t>
      </w:r>
      <w:r w:rsidRPr="002B4BE0">
        <w:rPr>
          <w:rFonts w:asciiTheme="majorBidi" w:hAnsiTheme="majorBidi" w:cstheme="majorBidi"/>
          <w:sz w:val="24"/>
          <w:szCs w:val="24"/>
        </w:rPr>
        <w:t xml:space="preserve"> Evaluation of their ability to work collaboratively within teams</w:t>
      </w:r>
      <w:r w:rsidR="00C83B36" w:rsidRPr="002B4BE0">
        <w:rPr>
          <w:rFonts w:asciiTheme="majorBidi" w:hAnsiTheme="majorBidi" w:cstheme="majorBidi"/>
          <w:sz w:val="24"/>
          <w:szCs w:val="24"/>
        </w:rPr>
        <w:t xml:space="preserve"> and placement/ranking of the staff in hierarchy accordingly</w:t>
      </w:r>
      <w:r w:rsidRPr="002B4BE0">
        <w:rPr>
          <w:rFonts w:asciiTheme="majorBidi" w:hAnsiTheme="majorBidi" w:cstheme="majorBidi"/>
          <w:sz w:val="24"/>
          <w:szCs w:val="24"/>
        </w:rPr>
        <w:t>.</w:t>
      </w:r>
    </w:p>
    <w:p w14:paraId="17B1C827" w14:textId="67ABF699"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Time Management and Organization:</w:t>
      </w:r>
      <w:r w:rsidRPr="002B4BE0">
        <w:rPr>
          <w:rFonts w:asciiTheme="majorBidi" w:hAnsiTheme="majorBidi" w:cstheme="majorBidi"/>
          <w:sz w:val="24"/>
          <w:szCs w:val="24"/>
        </w:rPr>
        <w:t xml:space="preserve"> Evaluation of their efficiency in managing time and organizing work</w:t>
      </w:r>
      <w:r w:rsidR="004F36FE" w:rsidRPr="002B4BE0">
        <w:rPr>
          <w:rFonts w:asciiTheme="majorBidi" w:hAnsiTheme="majorBidi" w:cstheme="majorBidi"/>
          <w:sz w:val="24"/>
          <w:szCs w:val="24"/>
        </w:rPr>
        <w:t xml:space="preserve"> considering past performance, workload and ability to perform and placement/ranking of the staff in hierarchy accordingly.</w:t>
      </w:r>
    </w:p>
    <w:p w14:paraId="1A584807" w14:textId="77777777"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Continuous Learning:</w:t>
      </w:r>
      <w:r w:rsidRPr="002B4BE0">
        <w:rPr>
          <w:rFonts w:asciiTheme="majorBidi" w:hAnsiTheme="majorBidi" w:cstheme="majorBidi"/>
          <w:sz w:val="24"/>
          <w:szCs w:val="24"/>
        </w:rPr>
        <w:t xml:space="preserve"> Focus on their commitment to ongoing professional development.</w:t>
      </w:r>
    </w:p>
    <w:p w14:paraId="47CFEF70" w14:textId="77777777"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Digital Literacy and AI:</w:t>
      </w:r>
      <w:r w:rsidRPr="002B4BE0">
        <w:rPr>
          <w:rFonts w:asciiTheme="majorBidi" w:hAnsiTheme="majorBidi" w:cstheme="majorBidi"/>
          <w:sz w:val="24"/>
          <w:szCs w:val="24"/>
        </w:rPr>
        <w:t xml:space="preserve"> Assessment of their proficiency in digital tools and emerging technologies like AI.</w:t>
      </w:r>
    </w:p>
    <w:p w14:paraId="2B78FBBC" w14:textId="32FDF7E7" w:rsidR="00873317"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Creative Thinking:</w:t>
      </w:r>
      <w:r w:rsidRPr="002B4BE0">
        <w:rPr>
          <w:rFonts w:asciiTheme="majorBidi" w:hAnsiTheme="majorBidi" w:cstheme="majorBidi"/>
          <w:sz w:val="24"/>
          <w:szCs w:val="24"/>
        </w:rPr>
        <w:t xml:space="preserve"> Evaluation of their ability to think creatively and propose innovative</w:t>
      </w:r>
      <w:r w:rsidR="002D2338" w:rsidRPr="002B4BE0">
        <w:rPr>
          <w:rFonts w:asciiTheme="majorBidi" w:hAnsiTheme="majorBidi" w:cstheme="majorBidi"/>
          <w:sz w:val="24"/>
          <w:szCs w:val="24"/>
        </w:rPr>
        <w:t xml:space="preserve"> </w:t>
      </w:r>
      <w:r w:rsidRPr="002B4BE0">
        <w:rPr>
          <w:rFonts w:asciiTheme="majorBidi" w:hAnsiTheme="majorBidi" w:cstheme="majorBidi"/>
          <w:sz w:val="24"/>
          <w:szCs w:val="24"/>
        </w:rPr>
        <w:t>solutions.</w:t>
      </w:r>
    </w:p>
    <w:p w14:paraId="18952D12" w14:textId="64A67AD9" w:rsidR="00AC25AF" w:rsidRDefault="004F36FE" w:rsidP="006461A5">
      <w:pPr>
        <w:jc w:val="both"/>
        <w:rPr>
          <w:rFonts w:asciiTheme="majorBidi" w:hAnsiTheme="majorBidi" w:cstheme="majorBidi"/>
          <w:sz w:val="24"/>
          <w:szCs w:val="24"/>
        </w:rPr>
      </w:pPr>
      <w:r w:rsidRPr="002B4BE0">
        <w:rPr>
          <w:rFonts w:asciiTheme="majorBidi" w:hAnsiTheme="majorBidi" w:cstheme="majorBidi"/>
          <w:sz w:val="24"/>
          <w:szCs w:val="24"/>
        </w:rPr>
        <w:t xml:space="preserve">Based on the above skills staff will be graded and ranked for the hierarchy in the </w:t>
      </w:r>
      <w:r w:rsidR="000A112D" w:rsidRPr="002B4BE0">
        <w:rPr>
          <w:rFonts w:asciiTheme="majorBidi" w:hAnsiTheme="majorBidi" w:cstheme="majorBidi"/>
          <w:sz w:val="24"/>
          <w:szCs w:val="24"/>
        </w:rPr>
        <w:t>organization</w:t>
      </w:r>
      <w:r w:rsidR="0020122D">
        <w:rPr>
          <w:rFonts w:asciiTheme="majorBidi" w:hAnsiTheme="majorBidi" w:cstheme="majorBidi"/>
          <w:sz w:val="24"/>
          <w:szCs w:val="24"/>
        </w:rPr>
        <w:t xml:space="preserve"> especially the project staff</w:t>
      </w:r>
      <w:r w:rsidR="00AC25AF">
        <w:rPr>
          <w:rFonts w:asciiTheme="majorBidi" w:hAnsiTheme="majorBidi" w:cstheme="majorBidi"/>
          <w:sz w:val="24"/>
          <w:szCs w:val="24"/>
        </w:rPr>
        <w:t xml:space="preserve">. </w:t>
      </w:r>
    </w:p>
    <w:p w14:paraId="2C411493" w14:textId="695E6C6C" w:rsidR="00AC25AF" w:rsidRDefault="00AC25AF" w:rsidP="006461A5">
      <w:pPr>
        <w:jc w:val="both"/>
        <w:rPr>
          <w:rFonts w:asciiTheme="majorBidi" w:hAnsiTheme="majorBidi" w:cstheme="majorBidi"/>
          <w:sz w:val="24"/>
          <w:szCs w:val="24"/>
        </w:rPr>
      </w:pPr>
      <w:r w:rsidRPr="00AC25AF">
        <w:rPr>
          <w:rFonts w:asciiTheme="majorBidi" w:hAnsiTheme="majorBidi" w:cstheme="majorBidi"/>
          <w:sz w:val="24"/>
          <w:szCs w:val="24"/>
        </w:rPr>
        <w:lastRenderedPageBreak/>
        <w:t>As part of the Job Evaluation process, the assignment will undertake a critical analysis of staff positions to determine those that are no longer necessary in light of the evolving refugee situation. It will include a proposal for the rationalization of these positions, ensuring that recommendations are made in alignment with organizational goals and legal frameworks. This will cover positions funded by both the Government of Pakistan (</w:t>
      </w:r>
      <w:proofErr w:type="spellStart"/>
      <w:proofErr w:type="gramStart"/>
      <w:r w:rsidRPr="00AC25AF">
        <w:rPr>
          <w:rFonts w:asciiTheme="majorBidi" w:hAnsiTheme="majorBidi" w:cstheme="majorBidi"/>
          <w:sz w:val="24"/>
          <w:szCs w:val="24"/>
        </w:rPr>
        <w:t>Go</w:t>
      </w:r>
      <w:r>
        <w:rPr>
          <w:rFonts w:asciiTheme="majorBidi" w:hAnsiTheme="majorBidi" w:cstheme="majorBidi"/>
          <w:sz w:val="24"/>
          <w:szCs w:val="24"/>
        </w:rPr>
        <w:t>P</w:t>
      </w:r>
      <w:proofErr w:type="spellEnd"/>
      <w:proofErr w:type="gramEnd"/>
      <w:r>
        <w:rPr>
          <w:rFonts w:asciiTheme="majorBidi" w:hAnsiTheme="majorBidi" w:cstheme="majorBidi"/>
          <w:sz w:val="24"/>
          <w:szCs w:val="24"/>
        </w:rPr>
        <w:t>) and project-based</w:t>
      </w:r>
      <w:r w:rsidRPr="00AC25AF">
        <w:rPr>
          <w:rFonts w:asciiTheme="majorBidi" w:hAnsiTheme="majorBidi" w:cstheme="majorBidi"/>
          <w:sz w:val="24"/>
          <w:szCs w:val="24"/>
        </w:rPr>
        <w:t>, aiming to optimize resources and enhance operational efficiency</w:t>
      </w:r>
      <w:r>
        <w:rPr>
          <w:rFonts w:asciiTheme="majorBidi" w:hAnsiTheme="majorBidi" w:cstheme="majorBidi"/>
          <w:sz w:val="24"/>
          <w:szCs w:val="24"/>
        </w:rPr>
        <w:t xml:space="preserve">. </w:t>
      </w:r>
      <w:r w:rsidRPr="00AC25AF">
        <w:rPr>
          <w:rFonts w:asciiTheme="majorBidi" w:hAnsiTheme="majorBidi" w:cstheme="majorBidi"/>
          <w:sz w:val="24"/>
          <w:szCs w:val="24"/>
        </w:rPr>
        <w:t>The consultancy will provide recommendations for managing the removal of redundant staff positions. This will include a well-structured exit proposal offering severance package</w:t>
      </w:r>
      <w:r w:rsidR="0082462A">
        <w:rPr>
          <w:rFonts w:asciiTheme="majorBidi" w:hAnsiTheme="majorBidi" w:cstheme="majorBidi"/>
          <w:sz w:val="24"/>
          <w:szCs w:val="24"/>
        </w:rPr>
        <w:t>s,</w:t>
      </w:r>
      <w:r w:rsidRPr="00AC25AF">
        <w:rPr>
          <w:rFonts w:asciiTheme="majorBidi" w:hAnsiTheme="majorBidi" w:cstheme="majorBidi"/>
          <w:sz w:val="24"/>
          <w:szCs w:val="24"/>
        </w:rPr>
        <w:t xml:space="preserve"> or transition support, and assistance with job placement where feasible</w:t>
      </w:r>
      <w:r w:rsidR="0082462A">
        <w:rPr>
          <w:rFonts w:asciiTheme="majorBidi" w:hAnsiTheme="majorBidi" w:cstheme="majorBidi"/>
          <w:sz w:val="24"/>
          <w:szCs w:val="24"/>
        </w:rPr>
        <w:t>.</w:t>
      </w:r>
    </w:p>
    <w:p w14:paraId="379895E0" w14:textId="6F41F2E6" w:rsidR="002D2338" w:rsidRPr="002B4BE0" w:rsidRDefault="0020122D" w:rsidP="0020122D">
      <w:pPr>
        <w:jc w:val="both"/>
        <w:rPr>
          <w:rFonts w:asciiTheme="majorBidi" w:hAnsiTheme="majorBidi" w:cstheme="majorBidi"/>
          <w:sz w:val="24"/>
          <w:szCs w:val="24"/>
        </w:rPr>
      </w:pPr>
      <w:r w:rsidRPr="0020122D">
        <w:rPr>
          <w:rFonts w:asciiTheme="majorBidi" w:hAnsiTheme="majorBidi" w:cstheme="majorBidi"/>
          <w:sz w:val="24"/>
          <w:szCs w:val="24"/>
        </w:rPr>
        <w:t xml:space="preserve">In conclusion, the organizational review should identify the necessary positions and appropriate grade levels required to </w:t>
      </w:r>
      <w:proofErr w:type="spellStart"/>
      <w:r w:rsidRPr="0020122D">
        <w:rPr>
          <w:rFonts w:asciiTheme="majorBidi" w:hAnsiTheme="majorBidi" w:cstheme="majorBidi"/>
          <w:sz w:val="24"/>
          <w:szCs w:val="24"/>
        </w:rPr>
        <w:t>fulfill</w:t>
      </w:r>
      <w:proofErr w:type="spellEnd"/>
      <w:r w:rsidRPr="0020122D">
        <w:rPr>
          <w:rFonts w:asciiTheme="majorBidi" w:hAnsiTheme="majorBidi" w:cstheme="majorBidi"/>
          <w:sz w:val="24"/>
          <w:szCs w:val="24"/>
        </w:rPr>
        <w:t xml:space="preserve"> the functions of CCAR and CAR. A subsequent job evaluation will determine if there are existing staff already performing these roles, enabling formalization where applicable. Alternatively, the review may reveal staff performing redundant functions or highlight unfilled critical roles. In such cases, internal recruitment or reassignment may be necessary, or the organization might need to recruit externally to meet operational demands effectively.</w:t>
      </w:r>
    </w:p>
    <w:p w14:paraId="10535CFA" w14:textId="57066CB2" w:rsidR="00EB3C0D" w:rsidRPr="002B4BE0" w:rsidRDefault="00EB3C0D" w:rsidP="00140F02">
      <w:pPr>
        <w:pStyle w:val="ListParagraph"/>
        <w:numPr>
          <w:ilvl w:val="1"/>
          <w:numId w:val="4"/>
        </w:numPr>
        <w:ind w:left="810" w:hanging="810"/>
        <w:jc w:val="both"/>
        <w:rPr>
          <w:rFonts w:asciiTheme="majorBidi" w:hAnsiTheme="majorBidi" w:cstheme="majorBidi"/>
          <w:b/>
          <w:bCs/>
          <w:sz w:val="24"/>
          <w:szCs w:val="24"/>
        </w:rPr>
      </w:pPr>
      <w:r w:rsidRPr="002B4BE0">
        <w:rPr>
          <w:rFonts w:asciiTheme="majorBidi" w:hAnsiTheme="majorBidi" w:cstheme="majorBidi"/>
          <w:b/>
          <w:bCs/>
          <w:sz w:val="24"/>
          <w:szCs w:val="24"/>
        </w:rPr>
        <w:t>Comprehensive Proposal Based on Assessment</w:t>
      </w:r>
    </w:p>
    <w:p w14:paraId="72BE074F" w14:textId="0C113D05" w:rsidR="00EB3C0D" w:rsidRPr="002B4BE0" w:rsidRDefault="00EB3C0D" w:rsidP="00E26BA0">
      <w:pPr>
        <w:jc w:val="both"/>
        <w:rPr>
          <w:rFonts w:asciiTheme="majorBidi" w:hAnsiTheme="majorBidi" w:cstheme="majorBidi"/>
          <w:sz w:val="24"/>
          <w:szCs w:val="24"/>
        </w:rPr>
      </w:pPr>
      <w:r w:rsidRPr="002B4BE0">
        <w:rPr>
          <w:rFonts w:asciiTheme="majorBidi" w:hAnsiTheme="majorBidi" w:cstheme="majorBidi"/>
          <w:sz w:val="24"/>
          <w:szCs w:val="24"/>
        </w:rPr>
        <w:t xml:space="preserve">The final stage involves developing a detailed proposal that provides actionable </w:t>
      </w:r>
      <w:r w:rsidR="00E26BA0" w:rsidRPr="002B4BE0">
        <w:rPr>
          <w:rFonts w:asciiTheme="majorBidi" w:hAnsiTheme="majorBidi" w:cstheme="majorBidi"/>
          <w:sz w:val="24"/>
          <w:szCs w:val="24"/>
        </w:rPr>
        <w:t>r</w:t>
      </w:r>
      <w:r w:rsidRPr="002B4BE0">
        <w:rPr>
          <w:rFonts w:asciiTheme="majorBidi" w:hAnsiTheme="majorBidi" w:cstheme="majorBidi"/>
          <w:sz w:val="24"/>
          <w:szCs w:val="24"/>
        </w:rPr>
        <w:t>ecommendations based on the assessment and analysis of CCAR and CARs:</w:t>
      </w:r>
    </w:p>
    <w:p w14:paraId="7F2B4D5E" w14:textId="5847347C" w:rsidR="00EB3C0D" w:rsidRPr="002B4BE0" w:rsidRDefault="004F36FE"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Organizational</w:t>
      </w:r>
      <w:r w:rsidR="00EB3C0D" w:rsidRPr="002B4BE0">
        <w:rPr>
          <w:rFonts w:asciiTheme="majorBidi" w:hAnsiTheme="majorBidi" w:cstheme="majorBidi"/>
          <w:b/>
          <w:bCs/>
          <w:sz w:val="24"/>
          <w:szCs w:val="24"/>
        </w:rPr>
        <w:t xml:space="preserve"> Performance</w:t>
      </w:r>
      <w:r w:rsidRPr="002B4BE0">
        <w:rPr>
          <w:rFonts w:asciiTheme="majorBidi" w:hAnsiTheme="majorBidi" w:cstheme="majorBidi"/>
          <w:b/>
          <w:bCs/>
          <w:sz w:val="24"/>
          <w:szCs w:val="24"/>
        </w:rPr>
        <w:t xml:space="preserve"> Targets</w:t>
      </w:r>
      <w:r w:rsidR="00EB3C0D" w:rsidRPr="002B4BE0">
        <w:rPr>
          <w:rFonts w:asciiTheme="majorBidi" w:hAnsiTheme="majorBidi" w:cstheme="majorBidi"/>
          <w:b/>
          <w:bCs/>
          <w:sz w:val="24"/>
          <w:szCs w:val="24"/>
        </w:rPr>
        <w:t>:</w:t>
      </w:r>
      <w:r w:rsidR="00EB3C0D" w:rsidRPr="002B4BE0">
        <w:rPr>
          <w:rFonts w:asciiTheme="majorBidi" w:hAnsiTheme="majorBidi" w:cstheme="majorBidi"/>
          <w:sz w:val="24"/>
          <w:szCs w:val="24"/>
        </w:rPr>
        <w:t xml:space="preserve"> Establishing SMART (Specific, Measurable, Achievable, Relevant, Time-bound) goals for each department</w:t>
      </w:r>
      <w:r w:rsidRPr="002B4BE0">
        <w:rPr>
          <w:rFonts w:asciiTheme="majorBidi" w:hAnsiTheme="majorBidi" w:cstheme="majorBidi"/>
          <w:sz w:val="24"/>
          <w:szCs w:val="24"/>
        </w:rPr>
        <w:t xml:space="preserve"> and organization</w:t>
      </w:r>
      <w:r w:rsidR="00EB3C0D" w:rsidRPr="002B4BE0">
        <w:rPr>
          <w:rFonts w:asciiTheme="majorBidi" w:hAnsiTheme="majorBidi" w:cstheme="majorBidi"/>
          <w:sz w:val="24"/>
          <w:szCs w:val="24"/>
        </w:rPr>
        <w:t>.</w:t>
      </w:r>
    </w:p>
    <w:p w14:paraId="3B44101A" w14:textId="77777777"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Organogram:</w:t>
      </w:r>
      <w:r w:rsidRPr="002B4BE0">
        <w:rPr>
          <w:rFonts w:asciiTheme="majorBidi" w:hAnsiTheme="majorBidi" w:cstheme="majorBidi"/>
          <w:sz w:val="24"/>
          <w:szCs w:val="24"/>
        </w:rPr>
        <w:t xml:space="preserve"> Proposing an updated organizational structure, including detailed reporting lines for various departments.</w:t>
      </w:r>
    </w:p>
    <w:p w14:paraId="090FFDBF" w14:textId="047E8DF3" w:rsidR="004F36FE" w:rsidRPr="002B4BE0" w:rsidRDefault="004F36FE"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Key Performance Indicators:</w:t>
      </w:r>
      <w:r w:rsidRPr="002B4BE0">
        <w:rPr>
          <w:rFonts w:asciiTheme="majorBidi" w:hAnsiTheme="majorBidi" w:cstheme="majorBidi"/>
          <w:sz w:val="24"/>
          <w:szCs w:val="24"/>
        </w:rPr>
        <w:t xml:space="preserve"> Designing KPIs for the staff of the CCAR and Provincial CARs</w:t>
      </w:r>
    </w:p>
    <w:p w14:paraId="3D2A8026" w14:textId="77777777"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Resource Allocation:</w:t>
      </w:r>
      <w:r w:rsidRPr="002B4BE0">
        <w:rPr>
          <w:rFonts w:asciiTheme="majorBidi" w:hAnsiTheme="majorBidi" w:cstheme="majorBidi"/>
          <w:sz w:val="24"/>
          <w:szCs w:val="24"/>
        </w:rPr>
        <w:t xml:space="preserve"> Suggesting optimized allocation of resources such as HR, equipment, and mobility resources on a department-wise basis.</w:t>
      </w:r>
    </w:p>
    <w:p w14:paraId="22830F51" w14:textId="77777777"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 xml:space="preserve">Job Descriptions (JDs): </w:t>
      </w:r>
      <w:r w:rsidRPr="002B4BE0">
        <w:rPr>
          <w:rFonts w:asciiTheme="majorBidi" w:hAnsiTheme="majorBidi" w:cstheme="majorBidi"/>
          <w:sz w:val="24"/>
          <w:szCs w:val="24"/>
        </w:rPr>
        <w:t>Defining clear job titles, roles, and responsibilities, along with essential duties, required skills, qualifications, and experience.</w:t>
      </w:r>
    </w:p>
    <w:p w14:paraId="18EF6447" w14:textId="66726BF6" w:rsidR="00EB3C0D"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Professional Staff Mapping:</w:t>
      </w:r>
      <w:r w:rsidRPr="002B4BE0">
        <w:rPr>
          <w:rFonts w:asciiTheme="majorBidi" w:hAnsiTheme="majorBidi" w:cstheme="majorBidi"/>
          <w:sz w:val="24"/>
          <w:szCs w:val="24"/>
        </w:rPr>
        <w:t xml:space="preserve"> Mapping staff to technical job categories and assigning pay grades or scales based on a structured grading system, including salary ranges, benefits, promotion criteria, and career progression path</w:t>
      </w:r>
      <w:r w:rsidR="004F36FE" w:rsidRPr="002B4BE0">
        <w:rPr>
          <w:rFonts w:asciiTheme="majorBidi" w:hAnsiTheme="majorBidi" w:cstheme="majorBidi"/>
          <w:sz w:val="24"/>
          <w:szCs w:val="24"/>
        </w:rPr>
        <w:t xml:space="preserve">s based on the assessment made on the </w:t>
      </w:r>
      <w:r w:rsidR="00DE6A48">
        <w:rPr>
          <w:rFonts w:asciiTheme="majorBidi" w:hAnsiTheme="majorBidi" w:cstheme="majorBidi"/>
          <w:sz w:val="24"/>
          <w:szCs w:val="24"/>
        </w:rPr>
        <w:t>job review</w:t>
      </w:r>
      <w:r w:rsidR="004F36FE" w:rsidRPr="002B4BE0">
        <w:rPr>
          <w:rFonts w:asciiTheme="majorBidi" w:hAnsiTheme="majorBidi" w:cstheme="majorBidi"/>
          <w:sz w:val="24"/>
          <w:szCs w:val="24"/>
        </w:rPr>
        <w:t xml:space="preserve"> of the staff</w:t>
      </w:r>
      <w:r w:rsidR="001C555A">
        <w:rPr>
          <w:rFonts w:asciiTheme="majorBidi" w:hAnsiTheme="majorBidi" w:cstheme="majorBidi"/>
          <w:sz w:val="24"/>
          <w:szCs w:val="24"/>
        </w:rPr>
        <w:t xml:space="preserve">, where relevant.  </w:t>
      </w:r>
    </w:p>
    <w:p w14:paraId="32E6C711" w14:textId="77777777" w:rsidR="00EB3C0D" w:rsidRPr="002B4BE0" w:rsidRDefault="00EB3C0D" w:rsidP="00140F02">
      <w:pPr>
        <w:pStyle w:val="ListParagraph"/>
        <w:numPr>
          <w:ilvl w:val="0"/>
          <w:numId w:val="7"/>
        </w:numPr>
        <w:jc w:val="both"/>
        <w:rPr>
          <w:rFonts w:asciiTheme="majorBidi" w:hAnsiTheme="majorBidi" w:cstheme="majorBidi"/>
          <w:sz w:val="24"/>
          <w:szCs w:val="24"/>
        </w:rPr>
      </w:pPr>
      <w:r w:rsidRPr="002B4BE0">
        <w:rPr>
          <w:rFonts w:asciiTheme="majorBidi" w:hAnsiTheme="majorBidi" w:cstheme="majorBidi"/>
          <w:b/>
          <w:bCs/>
          <w:sz w:val="24"/>
          <w:szCs w:val="24"/>
        </w:rPr>
        <w:t>Training and Capacity Building:</w:t>
      </w:r>
      <w:r w:rsidRPr="002B4BE0">
        <w:rPr>
          <w:rFonts w:asciiTheme="majorBidi" w:hAnsiTheme="majorBidi" w:cstheme="majorBidi"/>
          <w:sz w:val="24"/>
          <w:szCs w:val="24"/>
        </w:rPr>
        <w:t xml:space="preserve"> Identifying necessary training programs and relevant training institutes to build staff capacity effectively.</w:t>
      </w:r>
    </w:p>
    <w:p w14:paraId="572FAC7A" w14:textId="31CC6DB2" w:rsidR="00AC19D6" w:rsidRPr="002B4BE0" w:rsidRDefault="00EB3C0D" w:rsidP="00DE6A48">
      <w:pPr>
        <w:jc w:val="both"/>
        <w:rPr>
          <w:rFonts w:asciiTheme="majorBidi" w:hAnsiTheme="majorBidi" w:cstheme="majorBidi"/>
          <w:sz w:val="24"/>
          <w:szCs w:val="24"/>
        </w:rPr>
      </w:pPr>
      <w:r w:rsidRPr="00DE6A48">
        <w:rPr>
          <w:rFonts w:asciiTheme="majorBidi" w:hAnsiTheme="majorBidi" w:cstheme="majorBidi"/>
          <w:sz w:val="24"/>
          <w:szCs w:val="24"/>
        </w:rPr>
        <w:t>This structured approach will ensure t</w:t>
      </w:r>
      <w:r w:rsidR="004F36FE" w:rsidRPr="00DE6A48">
        <w:rPr>
          <w:rFonts w:asciiTheme="majorBidi" w:hAnsiTheme="majorBidi" w:cstheme="majorBidi"/>
          <w:sz w:val="24"/>
          <w:szCs w:val="24"/>
        </w:rPr>
        <w:t>o enhance the</w:t>
      </w:r>
      <w:r w:rsidRPr="00DE6A48">
        <w:rPr>
          <w:rFonts w:asciiTheme="majorBidi" w:hAnsiTheme="majorBidi" w:cstheme="majorBidi"/>
          <w:sz w:val="24"/>
          <w:szCs w:val="24"/>
        </w:rPr>
        <w:t xml:space="preserve"> CCAR and CARs </w:t>
      </w:r>
      <w:r w:rsidR="004F36FE" w:rsidRPr="00DE6A48">
        <w:rPr>
          <w:rFonts w:asciiTheme="majorBidi" w:hAnsiTheme="majorBidi" w:cstheme="majorBidi"/>
          <w:sz w:val="24"/>
          <w:szCs w:val="24"/>
        </w:rPr>
        <w:t xml:space="preserve">organizational capacity to undertake its mandate in a changing refugee protection context with clear organizational performance </w:t>
      </w:r>
      <w:r w:rsidR="00D04D8A" w:rsidRPr="00DE6A48">
        <w:rPr>
          <w:rFonts w:asciiTheme="majorBidi" w:hAnsiTheme="majorBidi" w:cstheme="majorBidi"/>
          <w:sz w:val="24"/>
          <w:szCs w:val="24"/>
        </w:rPr>
        <w:t>targets thus</w:t>
      </w:r>
      <w:r w:rsidR="001B553C" w:rsidRPr="00DE6A48">
        <w:rPr>
          <w:rFonts w:asciiTheme="majorBidi" w:hAnsiTheme="majorBidi" w:cstheme="majorBidi"/>
          <w:sz w:val="24"/>
          <w:szCs w:val="24"/>
        </w:rPr>
        <w:t xml:space="preserve"> </w:t>
      </w:r>
      <w:r w:rsidRPr="00DE6A48">
        <w:rPr>
          <w:rFonts w:asciiTheme="majorBidi" w:hAnsiTheme="majorBidi" w:cstheme="majorBidi"/>
          <w:sz w:val="24"/>
          <w:szCs w:val="24"/>
        </w:rPr>
        <w:t>leading to improved refugee management in Pakistan.</w:t>
      </w:r>
    </w:p>
    <w:p w14:paraId="29FF44E7" w14:textId="3E0B3057" w:rsidR="00D36EF7" w:rsidRDefault="00D36EF7" w:rsidP="00390B01">
      <w:pPr>
        <w:jc w:val="both"/>
        <w:rPr>
          <w:rFonts w:asciiTheme="majorBidi" w:hAnsiTheme="majorBidi" w:cstheme="majorBidi"/>
          <w:sz w:val="24"/>
          <w:szCs w:val="24"/>
        </w:rPr>
      </w:pPr>
      <w:r w:rsidRPr="002B4BE0">
        <w:rPr>
          <w:rFonts w:asciiTheme="majorBidi" w:hAnsiTheme="majorBidi" w:cstheme="majorBidi"/>
          <w:sz w:val="24"/>
          <w:szCs w:val="24"/>
        </w:rPr>
        <w:t xml:space="preserve">Project Appraisal Documents (PAD) is attached at Annex-A. The PAD outlines all the Disbursement-Linked Indicators (DLIs), including those mentioned above, as well as the project's objectives, expected outcomes, and detailed implementation strategies. </w:t>
      </w:r>
    </w:p>
    <w:p w14:paraId="1E0D720A" w14:textId="6DDF0F62" w:rsidR="0020122D" w:rsidRPr="002B4BE0" w:rsidRDefault="0020122D" w:rsidP="00390B01">
      <w:pPr>
        <w:jc w:val="both"/>
        <w:rPr>
          <w:rFonts w:asciiTheme="majorBidi" w:hAnsiTheme="majorBidi" w:cstheme="majorBidi"/>
          <w:sz w:val="24"/>
          <w:szCs w:val="24"/>
        </w:rPr>
      </w:pPr>
    </w:p>
    <w:p w14:paraId="50A563B9" w14:textId="0B7A5E47" w:rsidR="00564291" w:rsidRPr="002B4BE0" w:rsidRDefault="00BB1875" w:rsidP="00140F02">
      <w:pPr>
        <w:pStyle w:val="ListParagraph"/>
        <w:numPr>
          <w:ilvl w:val="1"/>
          <w:numId w:val="4"/>
        </w:numPr>
        <w:ind w:left="810" w:hanging="810"/>
        <w:jc w:val="both"/>
        <w:rPr>
          <w:rFonts w:asciiTheme="majorBidi" w:hAnsiTheme="majorBidi" w:cstheme="majorBidi"/>
          <w:b/>
          <w:bCs/>
          <w:sz w:val="24"/>
          <w:szCs w:val="24"/>
        </w:rPr>
      </w:pPr>
      <w:r w:rsidRPr="002B4BE0">
        <w:rPr>
          <w:rFonts w:asciiTheme="majorBidi" w:hAnsiTheme="majorBidi" w:cstheme="majorBidi"/>
          <w:b/>
          <w:bCs/>
          <w:sz w:val="24"/>
          <w:szCs w:val="24"/>
        </w:rPr>
        <w:lastRenderedPageBreak/>
        <w:t>Final Reporting</w:t>
      </w:r>
      <w:r w:rsidR="00E11E1F" w:rsidRPr="002B4BE0">
        <w:rPr>
          <w:rFonts w:asciiTheme="majorBidi" w:hAnsiTheme="majorBidi" w:cstheme="majorBidi"/>
          <w:b/>
          <w:bCs/>
          <w:sz w:val="24"/>
          <w:szCs w:val="24"/>
        </w:rPr>
        <w:t>:</w:t>
      </w:r>
      <w:r w:rsidR="00F33C3E" w:rsidRPr="002B4BE0">
        <w:rPr>
          <w:rFonts w:asciiTheme="majorBidi" w:hAnsiTheme="majorBidi" w:cstheme="majorBidi"/>
          <w:b/>
          <w:bCs/>
          <w:sz w:val="24"/>
          <w:szCs w:val="24"/>
        </w:rPr>
        <w:t xml:space="preserve"> </w:t>
      </w:r>
    </w:p>
    <w:p w14:paraId="6FFE78DF" w14:textId="77777777" w:rsidR="00096BC9" w:rsidRPr="002B4BE0" w:rsidRDefault="00096BC9" w:rsidP="00096BC9">
      <w:pPr>
        <w:ind w:left="360"/>
        <w:jc w:val="both"/>
        <w:rPr>
          <w:rFonts w:asciiTheme="majorBidi" w:hAnsiTheme="majorBidi" w:cstheme="majorBidi"/>
          <w:sz w:val="24"/>
          <w:szCs w:val="24"/>
        </w:rPr>
      </w:pPr>
      <w:bookmarkStart w:id="5" w:name="_Toc173852401"/>
      <w:bookmarkEnd w:id="2"/>
      <w:r w:rsidRPr="002B4BE0">
        <w:rPr>
          <w:rFonts w:asciiTheme="majorBidi" w:hAnsiTheme="majorBidi" w:cstheme="majorBidi"/>
          <w:sz w:val="24"/>
          <w:szCs w:val="24"/>
        </w:rPr>
        <w:t xml:space="preserve">The assignment will produce separate, detailed reports for the Chief </w:t>
      </w:r>
      <w:proofErr w:type="spellStart"/>
      <w:r w:rsidRPr="002B4BE0">
        <w:rPr>
          <w:rFonts w:asciiTheme="majorBidi" w:hAnsiTheme="majorBidi" w:cstheme="majorBidi"/>
          <w:sz w:val="24"/>
          <w:szCs w:val="24"/>
        </w:rPr>
        <w:t>Commissionerate</w:t>
      </w:r>
      <w:proofErr w:type="spellEnd"/>
      <w:r w:rsidRPr="002B4BE0">
        <w:rPr>
          <w:rFonts w:asciiTheme="majorBidi" w:hAnsiTheme="majorBidi" w:cstheme="majorBidi"/>
          <w:sz w:val="24"/>
          <w:szCs w:val="24"/>
        </w:rPr>
        <w:t xml:space="preserve"> for Afghan Refugees (CCAR) and each provincial </w:t>
      </w:r>
      <w:proofErr w:type="spellStart"/>
      <w:r w:rsidRPr="002B4BE0">
        <w:rPr>
          <w:rFonts w:asciiTheme="majorBidi" w:hAnsiTheme="majorBidi" w:cstheme="majorBidi"/>
          <w:sz w:val="24"/>
          <w:szCs w:val="24"/>
        </w:rPr>
        <w:t>Commissionerate</w:t>
      </w:r>
      <w:proofErr w:type="spellEnd"/>
      <w:r w:rsidRPr="002B4BE0">
        <w:rPr>
          <w:rFonts w:asciiTheme="majorBidi" w:hAnsiTheme="majorBidi" w:cstheme="majorBidi"/>
          <w:sz w:val="24"/>
          <w:szCs w:val="24"/>
        </w:rPr>
        <w:t xml:space="preserve"> (CAR). These reports will cover:</w:t>
      </w:r>
    </w:p>
    <w:p w14:paraId="30BA2EE0" w14:textId="213BC1F6" w:rsidR="00096BC9" w:rsidRPr="002B4BE0" w:rsidRDefault="00096BC9" w:rsidP="00140F02">
      <w:pPr>
        <w:pStyle w:val="ListParagraph"/>
        <w:numPr>
          <w:ilvl w:val="0"/>
          <w:numId w:val="8"/>
        </w:numPr>
        <w:jc w:val="both"/>
        <w:rPr>
          <w:rFonts w:asciiTheme="majorBidi" w:hAnsiTheme="majorBidi" w:cstheme="majorBidi"/>
          <w:sz w:val="24"/>
          <w:szCs w:val="24"/>
        </w:rPr>
      </w:pPr>
      <w:r w:rsidRPr="002B4BE0">
        <w:rPr>
          <w:rFonts w:asciiTheme="majorBidi" w:hAnsiTheme="majorBidi" w:cstheme="majorBidi"/>
          <w:b/>
          <w:bCs/>
          <w:sz w:val="24"/>
          <w:szCs w:val="24"/>
        </w:rPr>
        <w:t>Functional Review:</w:t>
      </w:r>
      <w:r w:rsidRPr="002B4BE0">
        <w:rPr>
          <w:rFonts w:asciiTheme="majorBidi" w:hAnsiTheme="majorBidi" w:cstheme="majorBidi"/>
          <w:sz w:val="24"/>
          <w:szCs w:val="24"/>
        </w:rPr>
        <w:t xml:space="preserve"> Evaluation of departmental functions, identifying strengths</w:t>
      </w:r>
      <w:r w:rsidR="001B553C" w:rsidRPr="002B4BE0">
        <w:rPr>
          <w:rFonts w:asciiTheme="majorBidi" w:hAnsiTheme="majorBidi" w:cstheme="majorBidi"/>
          <w:sz w:val="24"/>
          <w:szCs w:val="24"/>
        </w:rPr>
        <w:t xml:space="preserve"> &amp; weakness</w:t>
      </w:r>
      <w:r w:rsidRPr="002B4BE0">
        <w:rPr>
          <w:rFonts w:asciiTheme="majorBidi" w:hAnsiTheme="majorBidi" w:cstheme="majorBidi"/>
          <w:sz w:val="24"/>
          <w:szCs w:val="24"/>
        </w:rPr>
        <w:t xml:space="preserve"> and areas for improvement.</w:t>
      </w:r>
    </w:p>
    <w:p w14:paraId="71A50A0F" w14:textId="77777777" w:rsidR="00096BC9" w:rsidRPr="002B4BE0" w:rsidRDefault="00096BC9" w:rsidP="00140F02">
      <w:pPr>
        <w:pStyle w:val="ListParagraph"/>
        <w:numPr>
          <w:ilvl w:val="0"/>
          <w:numId w:val="8"/>
        </w:numPr>
        <w:jc w:val="both"/>
        <w:rPr>
          <w:rFonts w:asciiTheme="majorBidi" w:hAnsiTheme="majorBidi" w:cstheme="majorBidi"/>
          <w:sz w:val="24"/>
          <w:szCs w:val="24"/>
        </w:rPr>
      </w:pPr>
      <w:r w:rsidRPr="002B4BE0">
        <w:rPr>
          <w:rFonts w:asciiTheme="majorBidi" w:hAnsiTheme="majorBidi" w:cstheme="majorBidi"/>
          <w:b/>
          <w:bCs/>
          <w:sz w:val="24"/>
          <w:szCs w:val="24"/>
        </w:rPr>
        <w:t>Organizational Review:</w:t>
      </w:r>
      <w:r w:rsidRPr="002B4BE0">
        <w:rPr>
          <w:rFonts w:asciiTheme="majorBidi" w:hAnsiTheme="majorBidi" w:cstheme="majorBidi"/>
          <w:sz w:val="24"/>
          <w:szCs w:val="24"/>
        </w:rPr>
        <w:t xml:space="preserve"> Analysis of the organizational structure, coordination, and systemic issues, with recommendations for enhancing efficiency.</w:t>
      </w:r>
    </w:p>
    <w:p w14:paraId="637FD49D" w14:textId="4EA49874" w:rsidR="00096BC9" w:rsidRPr="002B4BE0" w:rsidRDefault="00DE6A48" w:rsidP="00140F02">
      <w:pPr>
        <w:pStyle w:val="ListParagraph"/>
        <w:numPr>
          <w:ilvl w:val="0"/>
          <w:numId w:val="8"/>
        </w:numPr>
        <w:jc w:val="both"/>
        <w:rPr>
          <w:rFonts w:asciiTheme="majorBidi" w:hAnsiTheme="majorBidi" w:cstheme="majorBidi"/>
          <w:sz w:val="24"/>
          <w:szCs w:val="24"/>
        </w:rPr>
      </w:pPr>
      <w:r>
        <w:rPr>
          <w:rFonts w:asciiTheme="majorBidi" w:hAnsiTheme="majorBidi" w:cstheme="majorBidi"/>
          <w:b/>
          <w:bCs/>
          <w:sz w:val="24"/>
          <w:szCs w:val="24"/>
        </w:rPr>
        <w:t>Job review</w:t>
      </w:r>
      <w:r w:rsidR="0082462A">
        <w:rPr>
          <w:rFonts w:asciiTheme="majorBidi" w:hAnsiTheme="majorBidi" w:cstheme="majorBidi"/>
          <w:b/>
          <w:bCs/>
          <w:sz w:val="24"/>
          <w:szCs w:val="24"/>
        </w:rPr>
        <w:t xml:space="preserve"> (</w:t>
      </w:r>
      <w:proofErr w:type="spellStart"/>
      <w:r w:rsidR="0082462A">
        <w:rPr>
          <w:rFonts w:asciiTheme="majorBidi" w:hAnsiTheme="majorBidi" w:cstheme="majorBidi"/>
          <w:b/>
          <w:bCs/>
          <w:sz w:val="24"/>
          <w:szCs w:val="24"/>
        </w:rPr>
        <w:t>GoP</w:t>
      </w:r>
      <w:proofErr w:type="spellEnd"/>
      <w:r w:rsidR="0082462A">
        <w:rPr>
          <w:rFonts w:asciiTheme="majorBidi" w:hAnsiTheme="majorBidi" w:cstheme="majorBidi"/>
          <w:b/>
          <w:bCs/>
          <w:sz w:val="24"/>
          <w:szCs w:val="24"/>
        </w:rPr>
        <w:t xml:space="preserve"> &amp; Project Staff)</w:t>
      </w:r>
      <w:r w:rsidR="00096BC9" w:rsidRPr="002B4BE0">
        <w:rPr>
          <w:rFonts w:asciiTheme="majorBidi" w:hAnsiTheme="majorBidi" w:cstheme="majorBidi"/>
          <w:b/>
          <w:bCs/>
          <w:sz w:val="24"/>
          <w:szCs w:val="24"/>
        </w:rPr>
        <w:t>:</w:t>
      </w:r>
      <w:r w:rsidR="00096BC9" w:rsidRPr="002B4BE0">
        <w:rPr>
          <w:rFonts w:asciiTheme="majorBidi" w:hAnsiTheme="majorBidi" w:cstheme="majorBidi"/>
          <w:sz w:val="24"/>
          <w:szCs w:val="24"/>
        </w:rPr>
        <w:t xml:space="preserve"> Assessment of staff skills, identifying gaps, and recommending targeted training programs</w:t>
      </w:r>
      <w:r w:rsidR="00F819D1">
        <w:rPr>
          <w:rFonts w:asciiTheme="majorBidi" w:hAnsiTheme="majorBidi" w:cstheme="majorBidi"/>
          <w:sz w:val="24"/>
          <w:szCs w:val="24"/>
        </w:rPr>
        <w:t>, identification of overlapping or redundant roles.</w:t>
      </w:r>
    </w:p>
    <w:p w14:paraId="3A0C6BEB" w14:textId="777A10C5" w:rsidR="00096BC9" w:rsidRPr="002B4BE0" w:rsidRDefault="00096BC9" w:rsidP="00140F02">
      <w:pPr>
        <w:pStyle w:val="ListParagraph"/>
        <w:numPr>
          <w:ilvl w:val="0"/>
          <w:numId w:val="8"/>
        </w:numPr>
        <w:jc w:val="both"/>
        <w:rPr>
          <w:rFonts w:asciiTheme="majorBidi" w:hAnsiTheme="majorBidi" w:cstheme="majorBidi"/>
          <w:sz w:val="24"/>
          <w:szCs w:val="24"/>
        </w:rPr>
      </w:pPr>
      <w:r w:rsidRPr="002B4BE0">
        <w:rPr>
          <w:rFonts w:asciiTheme="majorBidi" w:hAnsiTheme="majorBidi" w:cstheme="majorBidi"/>
          <w:b/>
          <w:bCs/>
          <w:sz w:val="24"/>
          <w:szCs w:val="24"/>
        </w:rPr>
        <w:t xml:space="preserve">Staff Mapping &amp; KPIs: </w:t>
      </w:r>
      <w:r w:rsidRPr="002B4BE0">
        <w:rPr>
          <w:rFonts w:asciiTheme="majorBidi" w:hAnsiTheme="majorBidi" w:cstheme="majorBidi"/>
          <w:sz w:val="24"/>
          <w:szCs w:val="24"/>
        </w:rPr>
        <w:t>Mapping staff roles, defining KPIs, and establishing pay grades</w:t>
      </w:r>
      <w:r w:rsidR="0082462A">
        <w:rPr>
          <w:rFonts w:asciiTheme="majorBidi" w:hAnsiTheme="majorBidi" w:cstheme="majorBidi"/>
          <w:sz w:val="24"/>
          <w:szCs w:val="24"/>
        </w:rPr>
        <w:t xml:space="preserve"> (Project Staff)</w:t>
      </w:r>
      <w:r w:rsidRPr="002B4BE0">
        <w:rPr>
          <w:rFonts w:asciiTheme="majorBidi" w:hAnsiTheme="majorBidi" w:cstheme="majorBidi"/>
          <w:sz w:val="24"/>
          <w:szCs w:val="24"/>
        </w:rPr>
        <w:t xml:space="preserve"> and career progression paths.</w:t>
      </w:r>
    </w:p>
    <w:p w14:paraId="0994EAE5" w14:textId="51C1CF77" w:rsidR="00096BC9" w:rsidRPr="002B4BE0" w:rsidRDefault="00096BC9" w:rsidP="00140F02">
      <w:pPr>
        <w:pStyle w:val="ListParagraph"/>
        <w:numPr>
          <w:ilvl w:val="0"/>
          <w:numId w:val="8"/>
        </w:numPr>
        <w:jc w:val="both"/>
        <w:rPr>
          <w:rFonts w:asciiTheme="majorBidi" w:hAnsiTheme="majorBidi" w:cstheme="majorBidi"/>
          <w:sz w:val="24"/>
          <w:szCs w:val="24"/>
        </w:rPr>
      </w:pPr>
      <w:r w:rsidRPr="002B4BE0">
        <w:rPr>
          <w:rFonts w:asciiTheme="majorBidi" w:hAnsiTheme="majorBidi" w:cstheme="majorBidi"/>
          <w:b/>
          <w:bCs/>
          <w:sz w:val="24"/>
          <w:szCs w:val="24"/>
        </w:rPr>
        <w:t>Departmental Organogram:</w:t>
      </w:r>
      <w:r w:rsidRPr="002B4BE0">
        <w:rPr>
          <w:rFonts w:asciiTheme="majorBidi" w:hAnsiTheme="majorBidi" w:cstheme="majorBidi"/>
          <w:sz w:val="24"/>
          <w:szCs w:val="24"/>
        </w:rPr>
        <w:t xml:space="preserve"> Updated organizational charts with optimal resource allocation</w:t>
      </w:r>
      <w:r w:rsidR="00DE6A48">
        <w:rPr>
          <w:rFonts w:asciiTheme="majorBidi" w:hAnsiTheme="majorBidi" w:cstheme="majorBidi"/>
          <w:sz w:val="24"/>
          <w:szCs w:val="24"/>
        </w:rPr>
        <w:t xml:space="preserve"> and departmental organogram(s)</w:t>
      </w:r>
      <w:r w:rsidRPr="002B4BE0">
        <w:rPr>
          <w:rFonts w:asciiTheme="majorBidi" w:hAnsiTheme="majorBidi" w:cstheme="majorBidi"/>
          <w:sz w:val="24"/>
          <w:szCs w:val="24"/>
        </w:rPr>
        <w:t>.</w:t>
      </w:r>
    </w:p>
    <w:p w14:paraId="30D524EA" w14:textId="24EB2858" w:rsidR="001B553C" w:rsidRDefault="001B553C" w:rsidP="00140F02">
      <w:pPr>
        <w:pStyle w:val="ListParagraph"/>
        <w:numPr>
          <w:ilvl w:val="0"/>
          <w:numId w:val="8"/>
        </w:numPr>
        <w:jc w:val="both"/>
        <w:rPr>
          <w:rFonts w:asciiTheme="majorBidi" w:hAnsiTheme="majorBidi" w:cstheme="majorBidi"/>
          <w:sz w:val="24"/>
          <w:szCs w:val="24"/>
        </w:rPr>
      </w:pPr>
      <w:r w:rsidRPr="002B4BE0">
        <w:rPr>
          <w:rFonts w:asciiTheme="majorBidi" w:hAnsiTheme="majorBidi" w:cstheme="majorBidi"/>
          <w:b/>
          <w:bCs/>
          <w:sz w:val="24"/>
          <w:szCs w:val="24"/>
        </w:rPr>
        <w:t>Organizational Performance Targets:</w:t>
      </w:r>
      <w:r w:rsidRPr="002B4BE0">
        <w:rPr>
          <w:rFonts w:asciiTheme="majorBidi" w:hAnsiTheme="majorBidi" w:cstheme="majorBidi"/>
          <w:sz w:val="24"/>
          <w:szCs w:val="24"/>
        </w:rPr>
        <w:t xml:space="preserve"> Establishing SMART (Specific, Measurable, Achievable, Relevant, Time-bound) goals for each department and organization.</w:t>
      </w:r>
    </w:p>
    <w:p w14:paraId="6C778E49" w14:textId="320A14B1" w:rsidR="009167F2" w:rsidRPr="00F61429" w:rsidRDefault="009167F2" w:rsidP="00140F02">
      <w:pPr>
        <w:pStyle w:val="ListParagraph"/>
        <w:numPr>
          <w:ilvl w:val="0"/>
          <w:numId w:val="8"/>
        </w:numPr>
        <w:jc w:val="both"/>
        <w:rPr>
          <w:rFonts w:asciiTheme="majorBidi" w:hAnsiTheme="majorBidi" w:cstheme="majorBidi"/>
          <w:b/>
          <w:sz w:val="24"/>
          <w:szCs w:val="24"/>
        </w:rPr>
      </w:pPr>
      <w:r w:rsidRPr="00F61429">
        <w:rPr>
          <w:rFonts w:asciiTheme="majorBidi" w:hAnsiTheme="majorBidi" w:cstheme="majorBidi"/>
          <w:b/>
          <w:sz w:val="24"/>
          <w:szCs w:val="24"/>
        </w:rPr>
        <w:t xml:space="preserve">Digitalization of Systems: </w:t>
      </w:r>
      <w:r w:rsidRPr="00F61429">
        <w:rPr>
          <w:rFonts w:asciiTheme="majorBidi" w:hAnsiTheme="majorBidi" w:cstheme="majorBidi"/>
          <w:sz w:val="24"/>
          <w:szCs w:val="24"/>
        </w:rPr>
        <w:t>Digital transformation plan development and integration with the existing systems to improve data management, and enhancing overall operational effectiveness through digitalization.</w:t>
      </w:r>
    </w:p>
    <w:p w14:paraId="31040279" w14:textId="77777777" w:rsidR="00096BC9" w:rsidRPr="00F61429" w:rsidRDefault="00096BC9" w:rsidP="00140F02">
      <w:pPr>
        <w:pStyle w:val="ListParagraph"/>
        <w:numPr>
          <w:ilvl w:val="0"/>
          <w:numId w:val="8"/>
        </w:numPr>
        <w:jc w:val="both"/>
        <w:rPr>
          <w:rFonts w:asciiTheme="majorBidi" w:hAnsiTheme="majorBidi" w:cstheme="majorBidi"/>
          <w:sz w:val="24"/>
          <w:szCs w:val="24"/>
        </w:rPr>
      </w:pPr>
      <w:r w:rsidRPr="00F61429">
        <w:rPr>
          <w:rFonts w:asciiTheme="majorBidi" w:hAnsiTheme="majorBidi" w:cstheme="majorBidi"/>
          <w:b/>
          <w:bCs/>
          <w:sz w:val="24"/>
          <w:szCs w:val="24"/>
        </w:rPr>
        <w:t>Key Findings Summary:</w:t>
      </w:r>
      <w:r w:rsidRPr="00F61429">
        <w:rPr>
          <w:rFonts w:asciiTheme="majorBidi" w:hAnsiTheme="majorBidi" w:cstheme="majorBidi"/>
          <w:sz w:val="24"/>
          <w:szCs w:val="24"/>
        </w:rPr>
        <w:t xml:space="preserve"> Summarization of critical insights and their strategic implications.</w:t>
      </w:r>
    </w:p>
    <w:p w14:paraId="01DFA70A" w14:textId="77777777" w:rsidR="00096BC9" w:rsidRPr="002B4BE0" w:rsidRDefault="00096BC9" w:rsidP="00140F02">
      <w:pPr>
        <w:pStyle w:val="ListParagraph"/>
        <w:numPr>
          <w:ilvl w:val="0"/>
          <w:numId w:val="8"/>
        </w:numPr>
        <w:jc w:val="both"/>
        <w:rPr>
          <w:rFonts w:asciiTheme="majorBidi" w:hAnsiTheme="majorBidi" w:cstheme="majorBidi"/>
          <w:sz w:val="24"/>
          <w:szCs w:val="24"/>
        </w:rPr>
      </w:pPr>
      <w:r w:rsidRPr="00F61429">
        <w:rPr>
          <w:rFonts w:asciiTheme="majorBidi" w:hAnsiTheme="majorBidi" w:cstheme="majorBidi"/>
          <w:b/>
          <w:bCs/>
          <w:sz w:val="24"/>
          <w:szCs w:val="24"/>
        </w:rPr>
        <w:t xml:space="preserve">Recommendations: </w:t>
      </w:r>
      <w:r w:rsidRPr="00F61429">
        <w:rPr>
          <w:rFonts w:asciiTheme="majorBidi" w:hAnsiTheme="majorBidi" w:cstheme="majorBidi"/>
          <w:sz w:val="24"/>
          <w:szCs w:val="24"/>
        </w:rPr>
        <w:t>Suggestions for refining</w:t>
      </w:r>
      <w:r w:rsidRPr="002B4BE0">
        <w:rPr>
          <w:rFonts w:asciiTheme="majorBidi" w:hAnsiTheme="majorBidi" w:cstheme="majorBidi"/>
          <w:sz w:val="24"/>
          <w:szCs w:val="24"/>
        </w:rPr>
        <w:t xml:space="preserve"> vision, mission, policies, and procedures to improve organizational performance.</w:t>
      </w:r>
    </w:p>
    <w:p w14:paraId="24C14078" w14:textId="688AF4CF" w:rsidR="00517036" w:rsidRDefault="00096BC9" w:rsidP="00517036">
      <w:pPr>
        <w:ind w:left="360"/>
        <w:jc w:val="both"/>
        <w:rPr>
          <w:rFonts w:asciiTheme="majorBidi" w:hAnsiTheme="majorBidi" w:cstheme="majorBidi"/>
          <w:sz w:val="24"/>
          <w:szCs w:val="24"/>
        </w:rPr>
      </w:pPr>
      <w:r w:rsidRPr="002B4BE0">
        <w:rPr>
          <w:rFonts w:asciiTheme="majorBidi" w:hAnsiTheme="majorBidi" w:cstheme="majorBidi"/>
          <w:sz w:val="24"/>
          <w:szCs w:val="24"/>
        </w:rPr>
        <w:t>These reports will provide actionable recommendations to enhance the capacity and effectiveness of CCAR and CARs in managing refugee affairs in Pakistan.</w:t>
      </w:r>
    </w:p>
    <w:p w14:paraId="35DEA7AE" w14:textId="77777777" w:rsidR="00517036" w:rsidRPr="002B4BE0" w:rsidRDefault="00517036" w:rsidP="00517036">
      <w:pPr>
        <w:ind w:left="360"/>
        <w:jc w:val="both"/>
        <w:rPr>
          <w:rFonts w:asciiTheme="majorBidi" w:hAnsiTheme="majorBidi" w:cstheme="majorBidi"/>
          <w:sz w:val="24"/>
          <w:szCs w:val="24"/>
        </w:rPr>
      </w:pPr>
    </w:p>
    <w:p w14:paraId="0F8D54A4" w14:textId="50A68DE8" w:rsidR="004559AC" w:rsidRPr="002B4BE0" w:rsidRDefault="0082046C" w:rsidP="00140F02">
      <w:pPr>
        <w:pStyle w:val="ListParagraph"/>
        <w:numPr>
          <w:ilvl w:val="1"/>
          <w:numId w:val="4"/>
        </w:numPr>
        <w:ind w:left="810" w:hanging="810"/>
        <w:jc w:val="both"/>
        <w:rPr>
          <w:rFonts w:asciiTheme="majorBidi" w:hAnsiTheme="majorBidi" w:cstheme="majorBidi"/>
          <w:b/>
          <w:bCs/>
          <w:sz w:val="24"/>
          <w:szCs w:val="24"/>
        </w:rPr>
      </w:pPr>
      <w:r w:rsidRPr="002B4BE0">
        <w:rPr>
          <w:rFonts w:asciiTheme="majorBidi" w:hAnsiTheme="majorBidi" w:cstheme="majorBidi"/>
          <w:b/>
          <w:bCs/>
          <w:sz w:val="24"/>
          <w:szCs w:val="24"/>
        </w:rPr>
        <w:t>D</w:t>
      </w:r>
      <w:r w:rsidR="004559AC" w:rsidRPr="002B4BE0">
        <w:rPr>
          <w:rFonts w:asciiTheme="majorBidi" w:hAnsiTheme="majorBidi" w:cstheme="majorBidi"/>
          <w:b/>
          <w:bCs/>
          <w:sz w:val="24"/>
          <w:szCs w:val="24"/>
        </w:rPr>
        <w:t>eliverables</w:t>
      </w:r>
      <w:r w:rsidRPr="002B4BE0">
        <w:rPr>
          <w:rFonts w:asciiTheme="majorBidi" w:hAnsiTheme="majorBidi" w:cstheme="majorBidi"/>
          <w:b/>
          <w:bCs/>
          <w:sz w:val="24"/>
          <w:szCs w:val="24"/>
        </w:rPr>
        <w:t xml:space="preserve"> and timeline</w:t>
      </w:r>
      <w:r w:rsidR="00A75AE8" w:rsidRPr="002B4BE0">
        <w:rPr>
          <w:rFonts w:asciiTheme="majorBidi" w:hAnsiTheme="majorBidi" w:cstheme="majorBidi"/>
          <w:b/>
          <w:bCs/>
          <w:sz w:val="24"/>
          <w:szCs w:val="24"/>
        </w:rPr>
        <w:t>s</w:t>
      </w:r>
      <w:bookmarkEnd w:id="5"/>
    </w:p>
    <w:p w14:paraId="7012C985" w14:textId="6C4A338B" w:rsidR="00E26AAC" w:rsidRPr="002B4BE0" w:rsidRDefault="00667252" w:rsidP="00667252">
      <w:pPr>
        <w:jc w:val="both"/>
        <w:rPr>
          <w:rFonts w:asciiTheme="majorBidi" w:hAnsiTheme="majorBidi" w:cstheme="majorBidi"/>
          <w:sz w:val="24"/>
          <w:szCs w:val="24"/>
        </w:rPr>
      </w:pPr>
      <w:bookmarkStart w:id="6" w:name="_Toc87865906"/>
      <w:bookmarkStart w:id="7" w:name="_Hlk103096009"/>
      <w:r>
        <w:rPr>
          <w:rFonts w:asciiTheme="majorBidi" w:hAnsiTheme="majorBidi" w:cstheme="majorBidi"/>
          <w:sz w:val="24"/>
          <w:szCs w:val="24"/>
        </w:rPr>
        <w:t xml:space="preserve">     </w:t>
      </w:r>
      <w:r w:rsidR="009E0708" w:rsidRPr="002B4BE0">
        <w:rPr>
          <w:rFonts w:asciiTheme="majorBidi" w:hAnsiTheme="majorBidi" w:cstheme="majorBidi"/>
          <w:sz w:val="24"/>
          <w:szCs w:val="24"/>
        </w:rPr>
        <w:t>The deliverables of the consultancy</w:t>
      </w:r>
      <w:r w:rsidR="003E63CF" w:rsidRPr="002B4BE0">
        <w:rPr>
          <w:rFonts w:asciiTheme="majorBidi" w:hAnsiTheme="majorBidi" w:cstheme="majorBidi"/>
          <w:sz w:val="24"/>
          <w:szCs w:val="24"/>
        </w:rPr>
        <w:t xml:space="preserve"> engagement</w:t>
      </w:r>
      <w:r w:rsidR="009E0708" w:rsidRPr="002B4BE0">
        <w:rPr>
          <w:rFonts w:asciiTheme="majorBidi" w:hAnsiTheme="majorBidi" w:cstheme="majorBidi"/>
          <w:sz w:val="24"/>
          <w:szCs w:val="24"/>
        </w:rPr>
        <w:t xml:space="preserve"> are as follows.</w:t>
      </w:r>
    </w:p>
    <w:tbl>
      <w:tblPr>
        <w:tblStyle w:val="TableGrid"/>
        <w:tblW w:w="9715" w:type="dxa"/>
        <w:tblLook w:val="04A0" w:firstRow="1" w:lastRow="0" w:firstColumn="1" w:lastColumn="0" w:noHBand="0" w:noVBand="1"/>
      </w:tblPr>
      <w:tblGrid>
        <w:gridCol w:w="921"/>
        <w:gridCol w:w="5559"/>
        <w:gridCol w:w="1435"/>
        <w:gridCol w:w="1800"/>
      </w:tblGrid>
      <w:tr w:rsidR="00CA1B96" w:rsidRPr="002B4BE0" w14:paraId="2BB41D07" w14:textId="11C2F505" w:rsidTr="00131540">
        <w:trPr>
          <w:trHeight w:val="667"/>
        </w:trPr>
        <w:tc>
          <w:tcPr>
            <w:tcW w:w="921" w:type="dxa"/>
          </w:tcPr>
          <w:p w14:paraId="293808FE" w14:textId="76757614" w:rsidR="00CA1B96" w:rsidRPr="002B4BE0" w:rsidRDefault="00CA1B96" w:rsidP="003B1655">
            <w:pPr>
              <w:jc w:val="center"/>
              <w:rPr>
                <w:rFonts w:asciiTheme="majorBidi" w:hAnsiTheme="majorBidi" w:cstheme="majorBidi"/>
                <w:b/>
                <w:bCs/>
                <w:color w:val="000000" w:themeColor="text1"/>
                <w:sz w:val="24"/>
                <w:szCs w:val="24"/>
              </w:rPr>
            </w:pPr>
            <w:proofErr w:type="spellStart"/>
            <w:r w:rsidRPr="002B4BE0">
              <w:rPr>
                <w:rFonts w:asciiTheme="majorBidi" w:hAnsiTheme="majorBidi" w:cstheme="majorBidi"/>
                <w:b/>
                <w:bCs/>
                <w:color w:val="000000" w:themeColor="text1"/>
                <w:sz w:val="24"/>
                <w:szCs w:val="24"/>
              </w:rPr>
              <w:t>S.No</w:t>
            </w:r>
            <w:proofErr w:type="spellEnd"/>
            <w:r w:rsidRPr="002B4BE0">
              <w:rPr>
                <w:rFonts w:asciiTheme="majorBidi" w:hAnsiTheme="majorBidi" w:cstheme="majorBidi"/>
                <w:b/>
                <w:bCs/>
                <w:color w:val="000000" w:themeColor="text1"/>
                <w:sz w:val="24"/>
                <w:szCs w:val="24"/>
              </w:rPr>
              <w:t>.</w:t>
            </w:r>
          </w:p>
        </w:tc>
        <w:tc>
          <w:tcPr>
            <w:tcW w:w="5559" w:type="dxa"/>
          </w:tcPr>
          <w:p w14:paraId="6EB09F54" w14:textId="43763765" w:rsidR="00CA1B96" w:rsidRPr="002B4BE0" w:rsidRDefault="00CA1B96" w:rsidP="003B1655">
            <w:pPr>
              <w:jc w:val="center"/>
              <w:rPr>
                <w:rFonts w:asciiTheme="majorBidi" w:hAnsiTheme="majorBidi" w:cstheme="majorBidi"/>
                <w:b/>
                <w:bCs/>
                <w:color w:val="000000" w:themeColor="text1"/>
                <w:sz w:val="24"/>
                <w:szCs w:val="24"/>
              </w:rPr>
            </w:pPr>
            <w:r w:rsidRPr="002B4BE0">
              <w:rPr>
                <w:rFonts w:asciiTheme="majorBidi" w:hAnsiTheme="majorBidi" w:cstheme="majorBidi"/>
                <w:b/>
                <w:bCs/>
                <w:color w:val="000000" w:themeColor="text1"/>
                <w:sz w:val="24"/>
                <w:szCs w:val="24"/>
              </w:rPr>
              <w:t>Deliverable</w:t>
            </w:r>
          </w:p>
        </w:tc>
        <w:tc>
          <w:tcPr>
            <w:tcW w:w="1435" w:type="dxa"/>
          </w:tcPr>
          <w:p w14:paraId="08DD4531" w14:textId="6315A4C2" w:rsidR="00CA1B96" w:rsidRPr="002B4BE0" w:rsidRDefault="00CA1B96" w:rsidP="003B1655">
            <w:pPr>
              <w:jc w:val="center"/>
              <w:rPr>
                <w:rFonts w:asciiTheme="majorBidi" w:hAnsiTheme="majorBidi" w:cstheme="majorBidi"/>
                <w:b/>
                <w:bCs/>
                <w:color w:val="000000" w:themeColor="text1"/>
                <w:sz w:val="24"/>
                <w:szCs w:val="24"/>
              </w:rPr>
            </w:pPr>
            <w:r w:rsidRPr="002B4BE0">
              <w:rPr>
                <w:rFonts w:asciiTheme="majorBidi" w:hAnsiTheme="majorBidi" w:cstheme="majorBidi"/>
                <w:b/>
                <w:bCs/>
                <w:color w:val="000000" w:themeColor="text1"/>
                <w:sz w:val="24"/>
                <w:szCs w:val="24"/>
              </w:rPr>
              <w:t>Indicative Payment</w:t>
            </w:r>
          </w:p>
        </w:tc>
        <w:tc>
          <w:tcPr>
            <w:tcW w:w="1800" w:type="dxa"/>
          </w:tcPr>
          <w:p w14:paraId="07AEF6A7" w14:textId="77777777" w:rsidR="00CA1B96" w:rsidRPr="002B4BE0" w:rsidRDefault="00CA1B96" w:rsidP="003B1655">
            <w:pPr>
              <w:jc w:val="center"/>
              <w:rPr>
                <w:rFonts w:asciiTheme="majorBidi" w:hAnsiTheme="majorBidi" w:cstheme="majorBidi"/>
                <w:b/>
                <w:bCs/>
                <w:color w:val="000000" w:themeColor="text1"/>
                <w:sz w:val="24"/>
                <w:szCs w:val="24"/>
              </w:rPr>
            </w:pPr>
            <w:r w:rsidRPr="002B4BE0">
              <w:rPr>
                <w:rFonts w:asciiTheme="majorBidi" w:hAnsiTheme="majorBidi" w:cstheme="majorBidi"/>
                <w:b/>
                <w:bCs/>
                <w:color w:val="000000" w:themeColor="text1"/>
                <w:sz w:val="24"/>
                <w:szCs w:val="24"/>
              </w:rPr>
              <w:t>Time Duration</w:t>
            </w:r>
          </w:p>
          <w:p w14:paraId="7F3E76C3" w14:textId="6573387C" w:rsidR="003A6BF9" w:rsidRPr="002B4BE0" w:rsidRDefault="003A6BF9" w:rsidP="003B1655">
            <w:pPr>
              <w:jc w:val="center"/>
              <w:rPr>
                <w:rFonts w:asciiTheme="majorBidi" w:hAnsiTheme="majorBidi" w:cstheme="majorBidi"/>
                <w:b/>
                <w:bCs/>
                <w:color w:val="000000" w:themeColor="text1"/>
                <w:sz w:val="24"/>
                <w:szCs w:val="24"/>
              </w:rPr>
            </w:pPr>
            <w:r w:rsidRPr="002B4BE0">
              <w:rPr>
                <w:rFonts w:asciiTheme="majorBidi" w:hAnsiTheme="majorBidi" w:cstheme="majorBidi"/>
                <w:b/>
                <w:bCs/>
                <w:color w:val="000000" w:themeColor="text1"/>
                <w:sz w:val="24"/>
                <w:szCs w:val="24"/>
              </w:rPr>
              <w:t>(calendar days)</w:t>
            </w:r>
          </w:p>
        </w:tc>
      </w:tr>
      <w:tr w:rsidR="00FC48EC" w:rsidRPr="002B4BE0" w14:paraId="0BF3DFE4" w14:textId="77777777" w:rsidTr="00131540">
        <w:trPr>
          <w:trHeight w:val="1196"/>
        </w:trPr>
        <w:tc>
          <w:tcPr>
            <w:tcW w:w="921" w:type="dxa"/>
            <w:vAlign w:val="center"/>
          </w:tcPr>
          <w:p w14:paraId="47A1E871" w14:textId="25E0E9C6" w:rsidR="00FC48EC" w:rsidRPr="002B4BE0" w:rsidRDefault="00FC48EC"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1</w:t>
            </w:r>
          </w:p>
        </w:tc>
        <w:tc>
          <w:tcPr>
            <w:tcW w:w="5559" w:type="dxa"/>
            <w:vAlign w:val="center"/>
          </w:tcPr>
          <w:p w14:paraId="295F1CA8" w14:textId="212A45EC" w:rsidR="00DD14F4" w:rsidRPr="002B4BE0" w:rsidRDefault="00DD14F4" w:rsidP="00FA7892">
            <w:pP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 xml:space="preserve">Inception Report outlining the </w:t>
            </w:r>
            <w:r w:rsidR="008C7384" w:rsidRPr="008C7384">
              <w:rPr>
                <w:rFonts w:asciiTheme="majorBidi" w:hAnsiTheme="majorBidi" w:cstheme="majorBidi"/>
                <w:color w:val="000000" w:themeColor="text1"/>
                <w:sz w:val="24"/>
                <w:szCs w:val="24"/>
              </w:rPr>
              <w:t xml:space="preserve">conceptual framework, scope of services, deliverables, duration, methodology, work plan, and schedule of activities for conducting functional and organizational reviews of CCAR </w:t>
            </w:r>
            <w:r w:rsidR="00B635B8" w:rsidRPr="002B4BE0">
              <w:rPr>
                <w:rFonts w:asciiTheme="majorBidi" w:hAnsiTheme="majorBidi" w:cstheme="majorBidi"/>
                <w:color w:val="000000" w:themeColor="text1"/>
                <w:sz w:val="24"/>
                <w:szCs w:val="24"/>
              </w:rPr>
              <w:t xml:space="preserve">and 4 provincial CARs along with </w:t>
            </w:r>
            <w:r w:rsidR="00DE6A48">
              <w:rPr>
                <w:rFonts w:asciiTheme="majorBidi" w:hAnsiTheme="majorBidi" w:cstheme="majorBidi"/>
                <w:color w:val="000000" w:themeColor="text1"/>
                <w:sz w:val="24"/>
                <w:szCs w:val="24"/>
              </w:rPr>
              <w:t>job review</w:t>
            </w:r>
            <w:r w:rsidRPr="002B4BE0">
              <w:rPr>
                <w:rFonts w:asciiTheme="majorBidi" w:hAnsiTheme="majorBidi" w:cstheme="majorBidi"/>
                <w:color w:val="000000" w:themeColor="text1"/>
                <w:sz w:val="24"/>
                <w:szCs w:val="24"/>
              </w:rPr>
              <w:t>.</w:t>
            </w:r>
          </w:p>
        </w:tc>
        <w:tc>
          <w:tcPr>
            <w:tcW w:w="1435" w:type="dxa"/>
            <w:vAlign w:val="center"/>
          </w:tcPr>
          <w:p w14:paraId="40DB1832" w14:textId="345CC5E3" w:rsidR="00FC48EC" w:rsidRPr="002B4BE0" w:rsidRDefault="00FC48EC" w:rsidP="007520EE">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10%</w:t>
            </w:r>
          </w:p>
        </w:tc>
        <w:tc>
          <w:tcPr>
            <w:tcW w:w="1800" w:type="dxa"/>
            <w:vAlign w:val="center"/>
          </w:tcPr>
          <w:p w14:paraId="303C14BA" w14:textId="025DCBD6" w:rsidR="00FC48EC"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7</w:t>
            </w:r>
            <w:r w:rsidR="00FC48EC" w:rsidRPr="002B4BE0">
              <w:rPr>
                <w:rFonts w:asciiTheme="majorBidi" w:hAnsiTheme="majorBidi" w:cstheme="majorBidi"/>
                <w:color w:val="000000" w:themeColor="text1"/>
                <w:sz w:val="24"/>
                <w:szCs w:val="24"/>
              </w:rPr>
              <w:t xml:space="preserve"> </w:t>
            </w:r>
            <w:r w:rsidRPr="002B4BE0">
              <w:rPr>
                <w:rFonts w:asciiTheme="majorBidi" w:hAnsiTheme="majorBidi" w:cstheme="majorBidi"/>
                <w:color w:val="000000" w:themeColor="text1"/>
                <w:sz w:val="24"/>
                <w:szCs w:val="24"/>
              </w:rPr>
              <w:t>days</w:t>
            </w:r>
          </w:p>
        </w:tc>
      </w:tr>
      <w:tr w:rsidR="00FD7F36" w:rsidRPr="002B4BE0" w14:paraId="6FC98DC0" w14:textId="77777777" w:rsidTr="00131540">
        <w:trPr>
          <w:trHeight w:val="1340"/>
        </w:trPr>
        <w:tc>
          <w:tcPr>
            <w:tcW w:w="921" w:type="dxa"/>
            <w:vAlign w:val="center"/>
          </w:tcPr>
          <w:p w14:paraId="641D2FC7" w14:textId="3390B60B" w:rsidR="00FD7F36"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2</w:t>
            </w:r>
          </w:p>
        </w:tc>
        <w:tc>
          <w:tcPr>
            <w:tcW w:w="5559" w:type="dxa"/>
            <w:vAlign w:val="center"/>
          </w:tcPr>
          <w:p w14:paraId="4EBEC187" w14:textId="65A8748C" w:rsidR="0039128D" w:rsidRPr="002B4BE0" w:rsidRDefault="00FD7F36" w:rsidP="00FA7892">
            <w:pP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 xml:space="preserve">Draft </w:t>
            </w:r>
            <w:r w:rsidR="0039128D" w:rsidRPr="002B4BE0">
              <w:rPr>
                <w:rFonts w:asciiTheme="majorBidi" w:hAnsiTheme="majorBidi" w:cstheme="majorBidi"/>
                <w:color w:val="000000" w:themeColor="text1"/>
                <w:sz w:val="24"/>
                <w:szCs w:val="24"/>
              </w:rPr>
              <w:t>report on functional, organizational and skills audit of the protection unit</w:t>
            </w:r>
            <w:r w:rsidR="001B553C" w:rsidRPr="002B4BE0">
              <w:rPr>
                <w:rFonts w:asciiTheme="majorBidi" w:hAnsiTheme="majorBidi" w:cstheme="majorBidi"/>
                <w:color w:val="000000" w:themeColor="text1"/>
                <w:sz w:val="24"/>
                <w:szCs w:val="24"/>
              </w:rPr>
              <w:t>s</w:t>
            </w:r>
            <w:r w:rsidR="0039128D" w:rsidRPr="002B4BE0">
              <w:rPr>
                <w:rFonts w:asciiTheme="majorBidi" w:hAnsiTheme="majorBidi" w:cstheme="majorBidi"/>
                <w:color w:val="000000" w:themeColor="text1"/>
                <w:sz w:val="24"/>
                <w:szCs w:val="24"/>
              </w:rPr>
              <w:t xml:space="preserve"> to be submitted by consulting firm.</w:t>
            </w:r>
          </w:p>
        </w:tc>
        <w:tc>
          <w:tcPr>
            <w:tcW w:w="1435" w:type="dxa"/>
            <w:vAlign w:val="center"/>
          </w:tcPr>
          <w:p w14:paraId="071348E4" w14:textId="6EB12C7E" w:rsidR="00FD7F36" w:rsidRPr="002B4BE0" w:rsidRDefault="0039128D" w:rsidP="007520EE">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w:t>
            </w:r>
          </w:p>
        </w:tc>
        <w:tc>
          <w:tcPr>
            <w:tcW w:w="1800" w:type="dxa"/>
            <w:vAlign w:val="center"/>
          </w:tcPr>
          <w:p w14:paraId="09DFF513" w14:textId="106525AD" w:rsidR="00FD7F36" w:rsidRPr="002B4BE0" w:rsidRDefault="0039128D" w:rsidP="007520EE">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30 days</w:t>
            </w:r>
          </w:p>
        </w:tc>
      </w:tr>
      <w:tr w:rsidR="0039128D" w:rsidRPr="002B4BE0" w14:paraId="7D79E403" w14:textId="77777777" w:rsidTr="00131540">
        <w:trPr>
          <w:trHeight w:val="60"/>
        </w:trPr>
        <w:tc>
          <w:tcPr>
            <w:tcW w:w="921" w:type="dxa"/>
            <w:vAlign w:val="center"/>
          </w:tcPr>
          <w:p w14:paraId="2FBA52C8" w14:textId="085C4B69"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lastRenderedPageBreak/>
              <w:t>3</w:t>
            </w:r>
          </w:p>
        </w:tc>
        <w:tc>
          <w:tcPr>
            <w:tcW w:w="5559" w:type="dxa"/>
            <w:vAlign w:val="center"/>
          </w:tcPr>
          <w:p w14:paraId="1A067FA7" w14:textId="28ACCDB4" w:rsidR="0039128D" w:rsidRPr="002B4BE0" w:rsidRDefault="0039128D" w:rsidP="00FA7892">
            <w:pP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Review of report by OSU, CCAR and CARs</w:t>
            </w:r>
          </w:p>
        </w:tc>
        <w:tc>
          <w:tcPr>
            <w:tcW w:w="1435" w:type="dxa"/>
            <w:vAlign w:val="center"/>
          </w:tcPr>
          <w:p w14:paraId="065BD79A" w14:textId="57C5A687" w:rsidR="0039128D" w:rsidRPr="002B4BE0" w:rsidRDefault="0039128D" w:rsidP="007520EE">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w:t>
            </w:r>
          </w:p>
        </w:tc>
        <w:tc>
          <w:tcPr>
            <w:tcW w:w="1800" w:type="dxa"/>
            <w:vAlign w:val="center"/>
          </w:tcPr>
          <w:p w14:paraId="0C6AEFB0" w14:textId="5CC9E9C4"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10 days</w:t>
            </w:r>
          </w:p>
        </w:tc>
      </w:tr>
      <w:tr w:rsidR="0039128D" w:rsidRPr="002B4BE0" w14:paraId="1D350C7A" w14:textId="77777777" w:rsidTr="00131540">
        <w:trPr>
          <w:trHeight w:val="341"/>
        </w:trPr>
        <w:tc>
          <w:tcPr>
            <w:tcW w:w="921" w:type="dxa"/>
            <w:vAlign w:val="center"/>
          </w:tcPr>
          <w:p w14:paraId="174BD38B" w14:textId="2421529F"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4</w:t>
            </w:r>
          </w:p>
        </w:tc>
        <w:tc>
          <w:tcPr>
            <w:tcW w:w="5559" w:type="dxa"/>
            <w:vAlign w:val="center"/>
          </w:tcPr>
          <w:p w14:paraId="52FF3A0F" w14:textId="1B75FBAE" w:rsidR="0039128D" w:rsidRPr="002B4BE0" w:rsidRDefault="0039128D" w:rsidP="00FA7892">
            <w:pP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Submission of final report by firm.</w:t>
            </w:r>
          </w:p>
        </w:tc>
        <w:tc>
          <w:tcPr>
            <w:tcW w:w="1435" w:type="dxa"/>
            <w:vAlign w:val="center"/>
          </w:tcPr>
          <w:p w14:paraId="246344FE" w14:textId="59343DAE"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30%</w:t>
            </w:r>
          </w:p>
        </w:tc>
        <w:tc>
          <w:tcPr>
            <w:tcW w:w="1800" w:type="dxa"/>
            <w:vAlign w:val="center"/>
          </w:tcPr>
          <w:p w14:paraId="0F5A7B33" w14:textId="60554B11"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10 days</w:t>
            </w:r>
          </w:p>
        </w:tc>
      </w:tr>
      <w:tr w:rsidR="0039128D" w:rsidRPr="002B4BE0" w14:paraId="75D0BB79" w14:textId="77777777" w:rsidTr="00131540">
        <w:trPr>
          <w:trHeight w:val="1088"/>
        </w:trPr>
        <w:tc>
          <w:tcPr>
            <w:tcW w:w="921" w:type="dxa"/>
            <w:vAlign w:val="center"/>
          </w:tcPr>
          <w:p w14:paraId="275425AE" w14:textId="7EDC5A8C"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5</w:t>
            </w:r>
          </w:p>
        </w:tc>
        <w:tc>
          <w:tcPr>
            <w:tcW w:w="5559" w:type="dxa"/>
            <w:vAlign w:val="center"/>
          </w:tcPr>
          <w:p w14:paraId="62365EA6" w14:textId="4C8D26B9" w:rsidR="0039128D" w:rsidRPr="002B4BE0" w:rsidRDefault="0039128D" w:rsidP="00FA7892">
            <w:pP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Draft report</w:t>
            </w:r>
            <w:r w:rsidR="0058216F" w:rsidRPr="002B4BE0">
              <w:rPr>
                <w:rFonts w:asciiTheme="majorBidi" w:hAnsiTheme="majorBidi" w:cstheme="majorBidi"/>
                <w:color w:val="000000" w:themeColor="text1"/>
                <w:sz w:val="24"/>
                <w:szCs w:val="24"/>
              </w:rPr>
              <w:t>s</w:t>
            </w:r>
            <w:r w:rsidRPr="002B4BE0">
              <w:rPr>
                <w:rFonts w:asciiTheme="majorBidi" w:hAnsiTheme="majorBidi" w:cstheme="majorBidi"/>
                <w:color w:val="000000" w:themeColor="text1"/>
                <w:sz w:val="24"/>
                <w:szCs w:val="24"/>
              </w:rPr>
              <w:t xml:space="preserve"> on restructuring</w:t>
            </w:r>
            <w:r w:rsidR="001B553C" w:rsidRPr="002B4BE0">
              <w:rPr>
                <w:rFonts w:asciiTheme="majorBidi" w:hAnsiTheme="majorBidi" w:cstheme="majorBidi"/>
                <w:color w:val="000000" w:themeColor="text1"/>
                <w:sz w:val="24"/>
                <w:szCs w:val="24"/>
              </w:rPr>
              <w:t>, functional, organizational review and</w:t>
            </w:r>
            <w:r w:rsidRPr="002B4BE0">
              <w:rPr>
                <w:rFonts w:asciiTheme="majorBidi" w:hAnsiTheme="majorBidi" w:cstheme="majorBidi"/>
                <w:color w:val="000000" w:themeColor="text1"/>
                <w:sz w:val="24"/>
                <w:szCs w:val="24"/>
              </w:rPr>
              <w:t xml:space="preserve"> </w:t>
            </w:r>
            <w:r w:rsidR="00DE6A48">
              <w:rPr>
                <w:rFonts w:asciiTheme="majorBidi" w:hAnsiTheme="majorBidi" w:cstheme="majorBidi"/>
                <w:color w:val="000000" w:themeColor="text1"/>
                <w:sz w:val="24"/>
                <w:szCs w:val="24"/>
              </w:rPr>
              <w:t>job review</w:t>
            </w:r>
            <w:r w:rsidRPr="002B4BE0">
              <w:rPr>
                <w:rFonts w:asciiTheme="majorBidi" w:hAnsiTheme="majorBidi" w:cstheme="majorBidi"/>
                <w:color w:val="000000" w:themeColor="text1"/>
                <w:sz w:val="24"/>
                <w:szCs w:val="24"/>
              </w:rPr>
              <w:t xml:space="preserve">, staff mapping and developing KPIs for all staff </w:t>
            </w:r>
            <w:r w:rsidR="0058216F" w:rsidRPr="002B4BE0">
              <w:rPr>
                <w:rFonts w:asciiTheme="majorBidi" w:hAnsiTheme="majorBidi" w:cstheme="majorBidi"/>
                <w:color w:val="000000" w:themeColor="text1"/>
                <w:sz w:val="24"/>
                <w:szCs w:val="24"/>
              </w:rPr>
              <w:t xml:space="preserve">separately for CCAR and each </w:t>
            </w:r>
            <w:r w:rsidRPr="002B4BE0">
              <w:rPr>
                <w:rFonts w:asciiTheme="majorBidi" w:hAnsiTheme="majorBidi" w:cstheme="majorBidi"/>
                <w:color w:val="000000" w:themeColor="text1"/>
                <w:sz w:val="24"/>
                <w:szCs w:val="24"/>
              </w:rPr>
              <w:t>CAR</w:t>
            </w:r>
            <w:r w:rsidR="0082462A">
              <w:rPr>
                <w:rFonts w:asciiTheme="majorBidi" w:hAnsiTheme="majorBidi" w:cstheme="majorBidi"/>
                <w:color w:val="000000" w:themeColor="text1"/>
                <w:sz w:val="24"/>
                <w:szCs w:val="24"/>
              </w:rPr>
              <w:t xml:space="preserve"> (</w:t>
            </w:r>
            <w:proofErr w:type="spellStart"/>
            <w:r w:rsidR="0082462A">
              <w:rPr>
                <w:rFonts w:asciiTheme="majorBidi" w:hAnsiTheme="majorBidi" w:cstheme="majorBidi"/>
                <w:color w:val="000000" w:themeColor="text1"/>
                <w:sz w:val="24"/>
                <w:szCs w:val="24"/>
              </w:rPr>
              <w:t>GoP</w:t>
            </w:r>
            <w:proofErr w:type="spellEnd"/>
            <w:r w:rsidR="0082462A">
              <w:rPr>
                <w:rFonts w:asciiTheme="majorBidi" w:hAnsiTheme="majorBidi" w:cstheme="majorBidi"/>
                <w:color w:val="000000" w:themeColor="text1"/>
                <w:sz w:val="24"/>
                <w:szCs w:val="24"/>
              </w:rPr>
              <w:t xml:space="preserve"> &amp; Project Staff)</w:t>
            </w:r>
            <w:r w:rsidRPr="002B4BE0">
              <w:rPr>
                <w:rFonts w:asciiTheme="majorBidi" w:hAnsiTheme="majorBidi" w:cstheme="majorBidi"/>
                <w:color w:val="000000" w:themeColor="text1"/>
                <w:sz w:val="24"/>
                <w:szCs w:val="24"/>
              </w:rPr>
              <w:t>.</w:t>
            </w:r>
          </w:p>
        </w:tc>
        <w:tc>
          <w:tcPr>
            <w:tcW w:w="1435" w:type="dxa"/>
            <w:vAlign w:val="center"/>
          </w:tcPr>
          <w:p w14:paraId="5AD9E95C" w14:textId="26F3DEF1"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30%</w:t>
            </w:r>
          </w:p>
        </w:tc>
        <w:tc>
          <w:tcPr>
            <w:tcW w:w="1800" w:type="dxa"/>
            <w:vAlign w:val="center"/>
          </w:tcPr>
          <w:p w14:paraId="74DA4D34" w14:textId="5DA234F0" w:rsidR="0039128D" w:rsidRPr="002B4BE0" w:rsidRDefault="003E63CF"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45</w:t>
            </w:r>
            <w:r w:rsidR="0039128D" w:rsidRPr="002B4BE0">
              <w:rPr>
                <w:rFonts w:asciiTheme="majorBidi" w:hAnsiTheme="majorBidi" w:cstheme="majorBidi"/>
                <w:color w:val="000000" w:themeColor="text1"/>
                <w:sz w:val="24"/>
                <w:szCs w:val="24"/>
              </w:rPr>
              <w:t xml:space="preserve"> days</w:t>
            </w:r>
          </w:p>
        </w:tc>
      </w:tr>
      <w:tr w:rsidR="0039128D" w:rsidRPr="002B4BE0" w14:paraId="227D5615" w14:textId="77777777" w:rsidTr="00131540">
        <w:trPr>
          <w:trHeight w:val="404"/>
        </w:trPr>
        <w:tc>
          <w:tcPr>
            <w:tcW w:w="921" w:type="dxa"/>
            <w:vAlign w:val="center"/>
          </w:tcPr>
          <w:p w14:paraId="2841BD6A" w14:textId="21800ADE"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6</w:t>
            </w:r>
          </w:p>
        </w:tc>
        <w:tc>
          <w:tcPr>
            <w:tcW w:w="5559" w:type="dxa"/>
            <w:vAlign w:val="center"/>
          </w:tcPr>
          <w:p w14:paraId="7D0C5C6D" w14:textId="308536D8" w:rsidR="0039128D" w:rsidRPr="002B4BE0" w:rsidRDefault="0039128D" w:rsidP="00FA7892">
            <w:pP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Review of report by OSU, CCAR and CARs</w:t>
            </w:r>
          </w:p>
        </w:tc>
        <w:tc>
          <w:tcPr>
            <w:tcW w:w="1435" w:type="dxa"/>
            <w:vAlign w:val="center"/>
          </w:tcPr>
          <w:p w14:paraId="5E42C864" w14:textId="6B9BFFD1"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w:t>
            </w:r>
          </w:p>
        </w:tc>
        <w:tc>
          <w:tcPr>
            <w:tcW w:w="1800" w:type="dxa"/>
            <w:vAlign w:val="center"/>
          </w:tcPr>
          <w:p w14:paraId="430E9BD7" w14:textId="010BF64D"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10 days</w:t>
            </w:r>
          </w:p>
        </w:tc>
      </w:tr>
      <w:tr w:rsidR="0039128D" w:rsidRPr="002B4BE0" w14:paraId="2A496304" w14:textId="1A5F0EA7" w:rsidTr="00131540">
        <w:trPr>
          <w:trHeight w:val="224"/>
        </w:trPr>
        <w:tc>
          <w:tcPr>
            <w:tcW w:w="921" w:type="dxa"/>
            <w:vAlign w:val="center"/>
          </w:tcPr>
          <w:p w14:paraId="490121B4" w14:textId="1B69EDAD"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7</w:t>
            </w:r>
          </w:p>
        </w:tc>
        <w:tc>
          <w:tcPr>
            <w:tcW w:w="5559" w:type="dxa"/>
            <w:vAlign w:val="center"/>
          </w:tcPr>
          <w:p w14:paraId="37CA602C" w14:textId="4EC753EA" w:rsidR="0039128D" w:rsidRPr="002B4BE0" w:rsidRDefault="0039128D" w:rsidP="00FA7892">
            <w:pP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Submission of final report by firm.</w:t>
            </w:r>
          </w:p>
        </w:tc>
        <w:tc>
          <w:tcPr>
            <w:tcW w:w="1435" w:type="dxa"/>
            <w:vAlign w:val="center"/>
          </w:tcPr>
          <w:p w14:paraId="69D84E86" w14:textId="75ECBEC2"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30%</w:t>
            </w:r>
          </w:p>
        </w:tc>
        <w:tc>
          <w:tcPr>
            <w:tcW w:w="1800" w:type="dxa"/>
            <w:vAlign w:val="center"/>
          </w:tcPr>
          <w:p w14:paraId="4BC1E13A" w14:textId="3C360560" w:rsidR="0039128D" w:rsidRPr="002B4BE0" w:rsidRDefault="0039128D" w:rsidP="0039128D">
            <w:pPr>
              <w:jc w:val="center"/>
              <w:rPr>
                <w:rFonts w:asciiTheme="majorBidi" w:hAnsiTheme="majorBidi" w:cstheme="majorBidi"/>
                <w:color w:val="000000" w:themeColor="text1"/>
                <w:sz w:val="24"/>
                <w:szCs w:val="24"/>
              </w:rPr>
            </w:pPr>
            <w:r w:rsidRPr="002B4BE0">
              <w:rPr>
                <w:rFonts w:asciiTheme="majorBidi" w:hAnsiTheme="majorBidi" w:cstheme="majorBidi"/>
                <w:color w:val="000000" w:themeColor="text1"/>
                <w:sz w:val="24"/>
                <w:szCs w:val="24"/>
              </w:rPr>
              <w:t>10 days</w:t>
            </w:r>
          </w:p>
        </w:tc>
      </w:tr>
      <w:tr w:rsidR="003712B7" w:rsidRPr="002B4BE0" w14:paraId="4C659880" w14:textId="77777777" w:rsidTr="00131540">
        <w:trPr>
          <w:trHeight w:val="422"/>
        </w:trPr>
        <w:tc>
          <w:tcPr>
            <w:tcW w:w="921" w:type="dxa"/>
            <w:vAlign w:val="center"/>
          </w:tcPr>
          <w:p w14:paraId="5FE76332" w14:textId="77777777" w:rsidR="003712B7" w:rsidRPr="002B4BE0" w:rsidRDefault="003712B7" w:rsidP="003712B7">
            <w:pPr>
              <w:rPr>
                <w:rFonts w:asciiTheme="majorBidi" w:hAnsiTheme="majorBidi" w:cstheme="majorBidi"/>
                <w:b/>
                <w:bCs/>
                <w:color w:val="000000" w:themeColor="text1"/>
                <w:sz w:val="24"/>
                <w:szCs w:val="24"/>
              </w:rPr>
            </w:pPr>
          </w:p>
        </w:tc>
        <w:tc>
          <w:tcPr>
            <w:tcW w:w="5559" w:type="dxa"/>
            <w:vAlign w:val="center"/>
          </w:tcPr>
          <w:p w14:paraId="4AD56A47" w14:textId="1CE445C7" w:rsidR="003712B7" w:rsidRPr="002B4BE0" w:rsidRDefault="003712B7" w:rsidP="00FA7892">
            <w:pPr>
              <w:rPr>
                <w:rFonts w:asciiTheme="majorBidi" w:hAnsiTheme="majorBidi" w:cstheme="majorBidi"/>
                <w:b/>
                <w:bCs/>
                <w:color w:val="000000" w:themeColor="text1"/>
                <w:sz w:val="24"/>
                <w:szCs w:val="24"/>
              </w:rPr>
            </w:pPr>
            <w:r w:rsidRPr="002B4BE0">
              <w:rPr>
                <w:rFonts w:asciiTheme="majorBidi" w:hAnsiTheme="majorBidi" w:cstheme="majorBidi"/>
                <w:b/>
                <w:bCs/>
                <w:color w:val="000000" w:themeColor="text1"/>
                <w:sz w:val="24"/>
                <w:szCs w:val="24"/>
              </w:rPr>
              <w:t>Total</w:t>
            </w:r>
          </w:p>
        </w:tc>
        <w:tc>
          <w:tcPr>
            <w:tcW w:w="1435" w:type="dxa"/>
            <w:vAlign w:val="center"/>
          </w:tcPr>
          <w:p w14:paraId="785AFBF5" w14:textId="7F75D217" w:rsidR="003712B7" w:rsidRPr="002B4BE0" w:rsidRDefault="003712B7" w:rsidP="0039128D">
            <w:pPr>
              <w:jc w:val="center"/>
              <w:rPr>
                <w:rFonts w:asciiTheme="majorBidi" w:hAnsiTheme="majorBidi" w:cstheme="majorBidi"/>
                <w:b/>
                <w:bCs/>
                <w:color w:val="000000" w:themeColor="text1"/>
                <w:sz w:val="24"/>
                <w:szCs w:val="24"/>
              </w:rPr>
            </w:pPr>
            <w:r w:rsidRPr="002B4BE0">
              <w:rPr>
                <w:rFonts w:asciiTheme="majorBidi" w:hAnsiTheme="majorBidi" w:cstheme="majorBidi"/>
                <w:b/>
                <w:bCs/>
                <w:color w:val="000000" w:themeColor="text1"/>
                <w:sz w:val="24"/>
                <w:szCs w:val="24"/>
              </w:rPr>
              <w:t>100%</w:t>
            </w:r>
          </w:p>
        </w:tc>
        <w:tc>
          <w:tcPr>
            <w:tcW w:w="1800" w:type="dxa"/>
            <w:vAlign w:val="center"/>
          </w:tcPr>
          <w:p w14:paraId="5580E1DC" w14:textId="7968FE3B" w:rsidR="003712B7" w:rsidRPr="002B4BE0" w:rsidRDefault="003A6BF9" w:rsidP="0039128D">
            <w:pPr>
              <w:jc w:val="center"/>
              <w:rPr>
                <w:rFonts w:asciiTheme="majorBidi" w:hAnsiTheme="majorBidi" w:cstheme="majorBidi"/>
                <w:b/>
                <w:bCs/>
                <w:color w:val="000000" w:themeColor="text1"/>
                <w:sz w:val="24"/>
                <w:szCs w:val="24"/>
              </w:rPr>
            </w:pPr>
            <w:r w:rsidRPr="002B4BE0">
              <w:rPr>
                <w:rFonts w:asciiTheme="majorBidi" w:hAnsiTheme="majorBidi" w:cstheme="majorBidi"/>
                <w:b/>
                <w:bCs/>
                <w:color w:val="000000" w:themeColor="text1"/>
                <w:sz w:val="24"/>
                <w:szCs w:val="24"/>
              </w:rPr>
              <w:t>122 days</w:t>
            </w:r>
          </w:p>
        </w:tc>
      </w:tr>
      <w:bookmarkEnd w:id="6"/>
      <w:bookmarkEnd w:id="7"/>
    </w:tbl>
    <w:p w14:paraId="4F3F82FE" w14:textId="28EDCEB1" w:rsidR="00131540" w:rsidRDefault="00131540" w:rsidP="00131540">
      <w:pPr>
        <w:rPr>
          <w:rFonts w:asciiTheme="majorBidi" w:hAnsiTheme="majorBidi" w:cstheme="majorBidi"/>
          <w:sz w:val="24"/>
          <w:szCs w:val="24"/>
        </w:rPr>
      </w:pPr>
    </w:p>
    <w:p w14:paraId="07754B65" w14:textId="32809EAC" w:rsidR="00685756" w:rsidRPr="00B833F0" w:rsidRDefault="00131540" w:rsidP="003A6819">
      <w:pPr>
        <w:pStyle w:val="ListParagraph"/>
        <w:numPr>
          <w:ilvl w:val="1"/>
          <w:numId w:val="4"/>
        </w:numPr>
        <w:ind w:left="540" w:hanging="540"/>
        <w:rPr>
          <w:rFonts w:asciiTheme="majorBidi" w:hAnsiTheme="majorBidi" w:cstheme="majorBidi"/>
          <w:b/>
          <w:bCs/>
          <w:sz w:val="24"/>
          <w:szCs w:val="24"/>
        </w:rPr>
      </w:pPr>
      <w:r w:rsidRPr="00B833F0">
        <w:rPr>
          <w:rFonts w:asciiTheme="majorBidi" w:hAnsiTheme="majorBidi" w:cstheme="majorBidi"/>
          <w:sz w:val="24"/>
          <w:szCs w:val="24"/>
        </w:rPr>
        <w:t xml:space="preserve"> </w:t>
      </w:r>
      <w:r w:rsidRPr="00B833F0">
        <w:rPr>
          <w:rFonts w:asciiTheme="majorBidi" w:hAnsiTheme="majorBidi" w:cstheme="majorBidi"/>
          <w:b/>
          <w:bCs/>
          <w:sz w:val="24"/>
          <w:szCs w:val="24"/>
        </w:rPr>
        <w:t>Evaluation Criteria</w:t>
      </w:r>
    </w:p>
    <w:tbl>
      <w:tblPr>
        <w:tblStyle w:val="TableGrid"/>
        <w:tblW w:w="5040" w:type="pct"/>
        <w:tblLayout w:type="fixed"/>
        <w:tblLook w:val="04A0" w:firstRow="1" w:lastRow="0" w:firstColumn="1" w:lastColumn="0" w:noHBand="0" w:noVBand="1"/>
      </w:tblPr>
      <w:tblGrid>
        <w:gridCol w:w="707"/>
        <w:gridCol w:w="7265"/>
        <w:gridCol w:w="843"/>
        <w:gridCol w:w="900"/>
      </w:tblGrid>
      <w:tr w:rsidR="00B833F0" w:rsidRPr="00B833F0" w14:paraId="56CAEC60" w14:textId="77777777" w:rsidTr="000878E0">
        <w:tc>
          <w:tcPr>
            <w:tcW w:w="364" w:type="pct"/>
          </w:tcPr>
          <w:p w14:paraId="57EA0E66" w14:textId="77777777" w:rsidR="003A6819" w:rsidRPr="00B833F0" w:rsidRDefault="003A6819" w:rsidP="004606F2">
            <w:pPr>
              <w:pStyle w:val="BodyText"/>
              <w:ind w:left="0" w:right="114"/>
              <w:jc w:val="both"/>
              <w:rPr>
                <w:rFonts w:asciiTheme="majorBidi" w:hAnsiTheme="majorBidi" w:cstheme="majorBidi"/>
                <w:b/>
                <w:bCs/>
              </w:rPr>
            </w:pPr>
            <w:r w:rsidRPr="00B833F0">
              <w:rPr>
                <w:rFonts w:asciiTheme="majorBidi" w:hAnsiTheme="majorBidi" w:cstheme="majorBidi"/>
                <w:b/>
                <w:bCs/>
              </w:rPr>
              <w:t>Sr. No.</w:t>
            </w:r>
          </w:p>
        </w:tc>
        <w:tc>
          <w:tcPr>
            <w:tcW w:w="3739" w:type="pct"/>
          </w:tcPr>
          <w:p w14:paraId="49375080" w14:textId="77777777" w:rsidR="003A6819" w:rsidRPr="00B833F0" w:rsidRDefault="003A6819" w:rsidP="004606F2">
            <w:pPr>
              <w:pStyle w:val="BodyText"/>
              <w:ind w:left="0" w:right="114"/>
              <w:jc w:val="center"/>
              <w:rPr>
                <w:rFonts w:asciiTheme="majorBidi" w:hAnsiTheme="majorBidi" w:cstheme="majorBidi"/>
                <w:b/>
                <w:bCs/>
              </w:rPr>
            </w:pPr>
            <w:r w:rsidRPr="00B833F0">
              <w:rPr>
                <w:rFonts w:asciiTheme="majorBidi" w:hAnsiTheme="majorBidi" w:cstheme="majorBidi"/>
                <w:b/>
                <w:bCs/>
              </w:rPr>
              <w:t>Mandatory Eligibility Criteria</w:t>
            </w:r>
          </w:p>
        </w:tc>
        <w:tc>
          <w:tcPr>
            <w:tcW w:w="434" w:type="pct"/>
          </w:tcPr>
          <w:p w14:paraId="6A180920" w14:textId="77777777" w:rsidR="003A6819" w:rsidRPr="00B833F0" w:rsidRDefault="003A6819" w:rsidP="004606F2">
            <w:pPr>
              <w:jc w:val="center"/>
              <w:rPr>
                <w:rFonts w:asciiTheme="majorBidi" w:hAnsiTheme="majorBidi" w:cstheme="majorBidi"/>
                <w:b/>
                <w:bCs/>
              </w:rPr>
            </w:pPr>
            <w:r w:rsidRPr="00B833F0">
              <w:rPr>
                <w:rFonts w:asciiTheme="majorBidi" w:hAnsiTheme="majorBidi" w:cstheme="majorBidi"/>
                <w:b/>
                <w:bCs/>
              </w:rPr>
              <w:t>YES</w:t>
            </w:r>
          </w:p>
        </w:tc>
        <w:tc>
          <w:tcPr>
            <w:tcW w:w="463" w:type="pct"/>
          </w:tcPr>
          <w:p w14:paraId="37230D88" w14:textId="77777777" w:rsidR="003A6819" w:rsidRPr="00B833F0" w:rsidRDefault="003A6819" w:rsidP="004606F2">
            <w:pPr>
              <w:jc w:val="center"/>
              <w:rPr>
                <w:rFonts w:asciiTheme="majorBidi" w:hAnsiTheme="majorBidi" w:cstheme="majorBidi"/>
                <w:b/>
                <w:bCs/>
              </w:rPr>
            </w:pPr>
            <w:r w:rsidRPr="00B833F0">
              <w:rPr>
                <w:rFonts w:asciiTheme="majorBidi" w:hAnsiTheme="majorBidi" w:cstheme="majorBidi"/>
                <w:b/>
                <w:bCs/>
              </w:rPr>
              <w:t>NO</w:t>
            </w:r>
          </w:p>
        </w:tc>
      </w:tr>
      <w:tr w:rsidR="00B833F0" w:rsidRPr="00B833F0" w14:paraId="127EE628" w14:textId="77777777" w:rsidTr="000878E0">
        <w:tc>
          <w:tcPr>
            <w:tcW w:w="364" w:type="pct"/>
          </w:tcPr>
          <w:p w14:paraId="41DB1423" w14:textId="77777777" w:rsidR="003A6819" w:rsidRPr="00B833F0" w:rsidRDefault="003A6819" w:rsidP="004606F2">
            <w:pPr>
              <w:pStyle w:val="BodyText"/>
              <w:ind w:left="0" w:right="114"/>
              <w:jc w:val="both"/>
              <w:rPr>
                <w:rFonts w:asciiTheme="majorBidi" w:hAnsiTheme="majorBidi" w:cstheme="majorBidi"/>
              </w:rPr>
            </w:pPr>
            <w:r w:rsidRPr="00B833F0">
              <w:rPr>
                <w:rFonts w:asciiTheme="majorBidi" w:hAnsiTheme="majorBidi" w:cstheme="majorBidi"/>
              </w:rPr>
              <w:t>1.</w:t>
            </w:r>
          </w:p>
        </w:tc>
        <w:tc>
          <w:tcPr>
            <w:tcW w:w="3739" w:type="pct"/>
          </w:tcPr>
          <w:p w14:paraId="0CA066D3" w14:textId="4BEF6593" w:rsidR="003A6819" w:rsidRPr="00B833F0" w:rsidRDefault="0089409A" w:rsidP="004606F2">
            <w:pPr>
              <w:pStyle w:val="BodyText"/>
              <w:ind w:left="0" w:right="114"/>
              <w:jc w:val="both"/>
              <w:rPr>
                <w:rFonts w:asciiTheme="majorBidi" w:eastAsiaTheme="minorHAnsi" w:hAnsiTheme="majorBidi" w:cstheme="majorBidi"/>
                <w:sz w:val="22"/>
                <w:szCs w:val="22"/>
                <w:lang w:val="en-GB"/>
              </w:rPr>
            </w:pPr>
            <w:r>
              <w:rPr>
                <w:rFonts w:asciiTheme="majorBidi" w:eastAsiaTheme="minorHAnsi" w:hAnsiTheme="majorBidi" w:cstheme="majorBidi"/>
                <w:sz w:val="22"/>
                <w:szCs w:val="22"/>
                <w:lang w:val="en-GB"/>
              </w:rPr>
              <w:t>Proof of at least (08</w:t>
            </w:r>
            <w:r w:rsidR="003A6819" w:rsidRPr="00B833F0">
              <w:rPr>
                <w:rFonts w:asciiTheme="majorBidi" w:eastAsiaTheme="minorHAnsi" w:hAnsiTheme="majorBidi" w:cstheme="majorBidi"/>
                <w:sz w:val="22"/>
                <w:szCs w:val="22"/>
                <w:lang w:val="en-GB"/>
              </w:rPr>
              <w:t>) years of working as incorporated entity (Certificate of incorporation shall be attached)</w:t>
            </w:r>
          </w:p>
        </w:tc>
        <w:tc>
          <w:tcPr>
            <w:tcW w:w="434" w:type="pct"/>
          </w:tcPr>
          <w:p w14:paraId="0095538B" w14:textId="77777777" w:rsidR="003A6819" w:rsidRPr="00B833F0" w:rsidRDefault="003A6819" w:rsidP="004606F2">
            <w:pPr>
              <w:jc w:val="center"/>
              <w:rPr>
                <w:rFonts w:asciiTheme="majorBidi" w:hAnsiTheme="majorBidi" w:cstheme="majorBidi"/>
              </w:rPr>
            </w:pPr>
          </w:p>
        </w:tc>
        <w:tc>
          <w:tcPr>
            <w:tcW w:w="463" w:type="pct"/>
          </w:tcPr>
          <w:p w14:paraId="7BB2B962" w14:textId="77777777" w:rsidR="003A6819" w:rsidRPr="00B833F0" w:rsidDel="000E4EA6" w:rsidRDefault="003A6819" w:rsidP="004606F2">
            <w:pPr>
              <w:jc w:val="center"/>
              <w:rPr>
                <w:rFonts w:asciiTheme="majorBidi" w:hAnsiTheme="majorBidi" w:cstheme="majorBidi"/>
              </w:rPr>
            </w:pPr>
          </w:p>
        </w:tc>
      </w:tr>
      <w:tr w:rsidR="00B833F0" w:rsidRPr="00B833F0" w14:paraId="19742A3A" w14:textId="77777777" w:rsidTr="000878E0">
        <w:trPr>
          <w:trHeight w:val="314"/>
        </w:trPr>
        <w:tc>
          <w:tcPr>
            <w:tcW w:w="364" w:type="pct"/>
          </w:tcPr>
          <w:p w14:paraId="29504DCC" w14:textId="77777777" w:rsidR="003A6819" w:rsidRPr="00B833F0" w:rsidRDefault="003A6819" w:rsidP="004606F2">
            <w:pPr>
              <w:rPr>
                <w:rFonts w:asciiTheme="majorBidi" w:hAnsiTheme="majorBidi" w:cstheme="majorBidi"/>
              </w:rPr>
            </w:pPr>
            <w:r w:rsidRPr="00B833F0">
              <w:rPr>
                <w:rFonts w:asciiTheme="majorBidi" w:hAnsiTheme="majorBidi" w:cstheme="majorBidi"/>
              </w:rPr>
              <w:t>2.</w:t>
            </w:r>
          </w:p>
        </w:tc>
        <w:tc>
          <w:tcPr>
            <w:tcW w:w="3739" w:type="pct"/>
          </w:tcPr>
          <w:p w14:paraId="08C5469B" w14:textId="06AEC169" w:rsidR="003A6819" w:rsidRPr="00B833F0" w:rsidRDefault="003A6819" w:rsidP="004606F2">
            <w:pPr>
              <w:rPr>
                <w:rFonts w:asciiTheme="majorBidi" w:hAnsiTheme="majorBidi" w:cstheme="majorBidi"/>
              </w:rPr>
            </w:pPr>
            <w:r w:rsidRPr="00B833F0">
              <w:rPr>
                <w:rFonts w:asciiTheme="majorBidi" w:hAnsiTheme="majorBidi" w:cstheme="majorBidi"/>
              </w:rPr>
              <w:t xml:space="preserve">NTN Certificate </w:t>
            </w:r>
          </w:p>
        </w:tc>
        <w:tc>
          <w:tcPr>
            <w:tcW w:w="434" w:type="pct"/>
          </w:tcPr>
          <w:p w14:paraId="13326454" w14:textId="77777777" w:rsidR="003A6819" w:rsidRPr="00B833F0" w:rsidRDefault="003A6819" w:rsidP="004606F2">
            <w:pPr>
              <w:jc w:val="center"/>
              <w:rPr>
                <w:rFonts w:asciiTheme="majorBidi" w:hAnsiTheme="majorBidi" w:cstheme="majorBidi"/>
              </w:rPr>
            </w:pPr>
          </w:p>
        </w:tc>
        <w:tc>
          <w:tcPr>
            <w:tcW w:w="463" w:type="pct"/>
          </w:tcPr>
          <w:p w14:paraId="0F3FB0F4" w14:textId="77777777" w:rsidR="003A6819" w:rsidRPr="00B833F0" w:rsidRDefault="003A6819" w:rsidP="004606F2">
            <w:pPr>
              <w:jc w:val="center"/>
              <w:rPr>
                <w:rFonts w:asciiTheme="majorBidi" w:hAnsiTheme="majorBidi" w:cstheme="majorBidi"/>
              </w:rPr>
            </w:pPr>
          </w:p>
        </w:tc>
      </w:tr>
      <w:tr w:rsidR="00B833F0" w:rsidRPr="00B833F0" w14:paraId="79DFBD20" w14:textId="77777777" w:rsidTr="000878E0">
        <w:tc>
          <w:tcPr>
            <w:tcW w:w="364" w:type="pct"/>
          </w:tcPr>
          <w:p w14:paraId="1884C5A5" w14:textId="77777777" w:rsidR="003A6819" w:rsidRPr="00B833F0" w:rsidRDefault="003A6819" w:rsidP="004606F2">
            <w:pPr>
              <w:rPr>
                <w:rFonts w:asciiTheme="majorBidi" w:hAnsiTheme="majorBidi" w:cstheme="majorBidi"/>
              </w:rPr>
            </w:pPr>
            <w:r w:rsidRPr="00B833F0">
              <w:rPr>
                <w:rFonts w:asciiTheme="majorBidi" w:hAnsiTheme="majorBidi" w:cstheme="majorBidi"/>
              </w:rPr>
              <w:t>3</w:t>
            </w:r>
          </w:p>
        </w:tc>
        <w:tc>
          <w:tcPr>
            <w:tcW w:w="3739" w:type="pct"/>
          </w:tcPr>
          <w:p w14:paraId="389F04DD" w14:textId="1AD85E68" w:rsidR="003A6819" w:rsidRPr="00B833F0" w:rsidRDefault="0089409A" w:rsidP="004606F2">
            <w:pPr>
              <w:rPr>
                <w:rFonts w:asciiTheme="majorBidi" w:hAnsiTheme="majorBidi" w:cstheme="majorBidi"/>
              </w:rPr>
            </w:pPr>
            <w:r>
              <w:rPr>
                <w:rFonts w:asciiTheme="majorBidi" w:hAnsiTheme="majorBidi" w:cstheme="majorBidi"/>
              </w:rPr>
              <w:t>Last 3</w:t>
            </w:r>
            <w:r w:rsidR="003A6819" w:rsidRPr="00B833F0">
              <w:rPr>
                <w:rFonts w:asciiTheme="majorBidi" w:hAnsiTheme="majorBidi" w:cstheme="majorBidi"/>
              </w:rPr>
              <w:t xml:space="preserve"> years’ tax returns</w:t>
            </w:r>
          </w:p>
        </w:tc>
        <w:tc>
          <w:tcPr>
            <w:tcW w:w="434" w:type="pct"/>
          </w:tcPr>
          <w:p w14:paraId="478A556C" w14:textId="77777777" w:rsidR="003A6819" w:rsidRPr="00B833F0" w:rsidDel="00977422" w:rsidRDefault="003A6819" w:rsidP="004606F2">
            <w:pPr>
              <w:jc w:val="center"/>
              <w:rPr>
                <w:rFonts w:asciiTheme="majorBidi" w:hAnsiTheme="majorBidi" w:cstheme="majorBidi"/>
              </w:rPr>
            </w:pPr>
          </w:p>
        </w:tc>
        <w:tc>
          <w:tcPr>
            <w:tcW w:w="463" w:type="pct"/>
          </w:tcPr>
          <w:p w14:paraId="20FBE07C" w14:textId="77777777" w:rsidR="003A6819" w:rsidRPr="00B833F0" w:rsidRDefault="003A6819" w:rsidP="004606F2">
            <w:pPr>
              <w:jc w:val="center"/>
              <w:rPr>
                <w:rFonts w:asciiTheme="majorBidi" w:hAnsiTheme="majorBidi" w:cstheme="majorBidi"/>
              </w:rPr>
            </w:pPr>
          </w:p>
        </w:tc>
      </w:tr>
      <w:tr w:rsidR="00B833F0" w:rsidRPr="00B833F0" w14:paraId="4B679088" w14:textId="77777777" w:rsidTr="000878E0">
        <w:tc>
          <w:tcPr>
            <w:tcW w:w="364" w:type="pct"/>
          </w:tcPr>
          <w:p w14:paraId="17676ACA" w14:textId="77777777" w:rsidR="003A6819" w:rsidRPr="00B833F0" w:rsidRDefault="003A6819" w:rsidP="004606F2">
            <w:pPr>
              <w:rPr>
                <w:rFonts w:asciiTheme="majorBidi" w:hAnsiTheme="majorBidi" w:cstheme="majorBidi"/>
              </w:rPr>
            </w:pPr>
            <w:r w:rsidRPr="00B833F0">
              <w:rPr>
                <w:rFonts w:asciiTheme="majorBidi" w:hAnsiTheme="majorBidi" w:cstheme="majorBidi"/>
              </w:rPr>
              <w:t>4.</w:t>
            </w:r>
          </w:p>
        </w:tc>
        <w:tc>
          <w:tcPr>
            <w:tcW w:w="3739" w:type="pct"/>
          </w:tcPr>
          <w:p w14:paraId="75788C17" w14:textId="77777777" w:rsidR="003A6819" w:rsidRPr="00B833F0" w:rsidRDefault="003A6819" w:rsidP="004606F2">
            <w:pPr>
              <w:rPr>
                <w:rFonts w:asciiTheme="majorBidi" w:hAnsiTheme="majorBidi" w:cstheme="majorBidi"/>
              </w:rPr>
            </w:pPr>
            <w:r w:rsidRPr="00B833F0">
              <w:rPr>
                <w:rFonts w:asciiTheme="majorBidi" w:hAnsiTheme="majorBidi" w:cstheme="majorBidi"/>
              </w:rPr>
              <w:t>Articles of association / statutes</w:t>
            </w:r>
          </w:p>
        </w:tc>
        <w:tc>
          <w:tcPr>
            <w:tcW w:w="434" w:type="pct"/>
          </w:tcPr>
          <w:p w14:paraId="2CA33DDA" w14:textId="77777777" w:rsidR="003A6819" w:rsidRPr="00B833F0" w:rsidRDefault="003A6819" w:rsidP="004606F2">
            <w:pPr>
              <w:jc w:val="center"/>
              <w:rPr>
                <w:rFonts w:asciiTheme="majorBidi" w:hAnsiTheme="majorBidi" w:cstheme="majorBidi"/>
              </w:rPr>
            </w:pPr>
          </w:p>
        </w:tc>
        <w:tc>
          <w:tcPr>
            <w:tcW w:w="463" w:type="pct"/>
          </w:tcPr>
          <w:p w14:paraId="0D889277" w14:textId="77777777" w:rsidR="003A6819" w:rsidRPr="00B833F0" w:rsidRDefault="003A6819" w:rsidP="004606F2">
            <w:pPr>
              <w:jc w:val="center"/>
              <w:rPr>
                <w:rFonts w:asciiTheme="majorBidi" w:hAnsiTheme="majorBidi" w:cstheme="majorBidi"/>
              </w:rPr>
            </w:pPr>
          </w:p>
        </w:tc>
      </w:tr>
      <w:tr w:rsidR="00B833F0" w:rsidRPr="00B833F0" w14:paraId="346C29C0" w14:textId="77777777" w:rsidTr="000878E0">
        <w:tc>
          <w:tcPr>
            <w:tcW w:w="364" w:type="pct"/>
          </w:tcPr>
          <w:p w14:paraId="5F209F2D" w14:textId="77777777" w:rsidR="003A6819" w:rsidRPr="00B833F0" w:rsidRDefault="003A6819" w:rsidP="004606F2">
            <w:pPr>
              <w:rPr>
                <w:rFonts w:asciiTheme="majorBidi" w:hAnsiTheme="majorBidi" w:cstheme="majorBidi"/>
              </w:rPr>
            </w:pPr>
            <w:r w:rsidRPr="00B833F0">
              <w:rPr>
                <w:rFonts w:asciiTheme="majorBidi" w:hAnsiTheme="majorBidi" w:cstheme="majorBidi"/>
              </w:rPr>
              <w:t>5.</w:t>
            </w:r>
          </w:p>
        </w:tc>
        <w:tc>
          <w:tcPr>
            <w:tcW w:w="3739" w:type="pct"/>
          </w:tcPr>
          <w:p w14:paraId="01875F29" w14:textId="666E4B2A" w:rsidR="003A6819" w:rsidRPr="00B833F0" w:rsidRDefault="003A6819" w:rsidP="004606F2">
            <w:pPr>
              <w:rPr>
                <w:rFonts w:asciiTheme="majorBidi" w:hAnsiTheme="majorBidi" w:cstheme="majorBidi"/>
              </w:rPr>
            </w:pPr>
            <w:r w:rsidRPr="00B833F0">
              <w:rPr>
                <w:rFonts w:asciiTheme="majorBidi" w:hAnsiTheme="majorBidi" w:cstheme="majorBidi"/>
              </w:rPr>
              <w:t>Statement</w:t>
            </w:r>
            <w:r w:rsidR="002A010E">
              <w:rPr>
                <w:rFonts w:asciiTheme="majorBidi" w:hAnsiTheme="majorBidi" w:cstheme="majorBidi"/>
              </w:rPr>
              <w:t xml:space="preserve"> of financial turnover of last 3</w:t>
            </w:r>
            <w:r w:rsidRPr="00B833F0">
              <w:rPr>
                <w:rFonts w:asciiTheme="majorBidi" w:hAnsiTheme="majorBidi" w:cstheme="majorBidi"/>
              </w:rPr>
              <w:t xml:space="preserve"> years</w:t>
            </w:r>
          </w:p>
        </w:tc>
        <w:tc>
          <w:tcPr>
            <w:tcW w:w="434" w:type="pct"/>
          </w:tcPr>
          <w:p w14:paraId="415A6B41" w14:textId="77777777" w:rsidR="003A6819" w:rsidRPr="00B833F0" w:rsidRDefault="003A6819" w:rsidP="004606F2">
            <w:pPr>
              <w:jc w:val="center"/>
              <w:rPr>
                <w:rFonts w:asciiTheme="majorBidi" w:hAnsiTheme="majorBidi" w:cstheme="majorBidi"/>
              </w:rPr>
            </w:pPr>
          </w:p>
        </w:tc>
        <w:tc>
          <w:tcPr>
            <w:tcW w:w="463" w:type="pct"/>
          </w:tcPr>
          <w:p w14:paraId="44D181C5" w14:textId="77777777" w:rsidR="003A6819" w:rsidRPr="00B833F0" w:rsidRDefault="003A6819" w:rsidP="004606F2">
            <w:pPr>
              <w:jc w:val="center"/>
              <w:rPr>
                <w:rFonts w:asciiTheme="majorBidi" w:hAnsiTheme="majorBidi" w:cstheme="majorBidi"/>
              </w:rPr>
            </w:pPr>
          </w:p>
        </w:tc>
      </w:tr>
      <w:tr w:rsidR="00B833F0" w:rsidRPr="00B833F0" w14:paraId="6D252D94" w14:textId="77777777" w:rsidTr="000878E0">
        <w:tc>
          <w:tcPr>
            <w:tcW w:w="364" w:type="pct"/>
          </w:tcPr>
          <w:p w14:paraId="348A73A8" w14:textId="77777777" w:rsidR="003A6819" w:rsidRPr="00B833F0" w:rsidRDefault="003A6819" w:rsidP="004606F2">
            <w:pPr>
              <w:rPr>
                <w:rFonts w:asciiTheme="majorBidi" w:hAnsiTheme="majorBidi" w:cstheme="majorBidi"/>
              </w:rPr>
            </w:pPr>
            <w:r w:rsidRPr="00B833F0">
              <w:rPr>
                <w:rFonts w:asciiTheme="majorBidi" w:hAnsiTheme="majorBidi" w:cstheme="majorBidi"/>
              </w:rPr>
              <w:t>6.</w:t>
            </w:r>
          </w:p>
        </w:tc>
        <w:tc>
          <w:tcPr>
            <w:tcW w:w="3739" w:type="pct"/>
          </w:tcPr>
          <w:p w14:paraId="3E83C3C1" w14:textId="4AAFC873" w:rsidR="003A6819" w:rsidRPr="00B833F0" w:rsidRDefault="002A010E" w:rsidP="004606F2">
            <w:pPr>
              <w:rPr>
                <w:rFonts w:asciiTheme="majorBidi" w:hAnsiTheme="majorBidi" w:cstheme="majorBidi"/>
              </w:rPr>
            </w:pPr>
            <w:r>
              <w:rPr>
                <w:rFonts w:asciiTheme="majorBidi" w:hAnsiTheme="majorBidi" w:cstheme="majorBidi"/>
              </w:rPr>
              <w:t>Audit reports of last 3</w:t>
            </w:r>
            <w:r w:rsidR="003A6819" w:rsidRPr="00B833F0">
              <w:rPr>
                <w:rFonts w:asciiTheme="majorBidi" w:hAnsiTheme="majorBidi" w:cstheme="majorBidi"/>
              </w:rPr>
              <w:t xml:space="preserve"> years from QCR rated Chartered Accountant firms</w:t>
            </w:r>
          </w:p>
        </w:tc>
        <w:tc>
          <w:tcPr>
            <w:tcW w:w="434" w:type="pct"/>
          </w:tcPr>
          <w:p w14:paraId="5FF9A724" w14:textId="77777777" w:rsidR="003A6819" w:rsidRPr="00B833F0" w:rsidRDefault="003A6819" w:rsidP="004606F2">
            <w:pPr>
              <w:jc w:val="center"/>
              <w:rPr>
                <w:rFonts w:asciiTheme="majorBidi" w:hAnsiTheme="majorBidi" w:cstheme="majorBidi"/>
              </w:rPr>
            </w:pPr>
          </w:p>
        </w:tc>
        <w:tc>
          <w:tcPr>
            <w:tcW w:w="463" w:type="pct"/>
          </w:tcPr>
          <w:p w14:paraId="078DFCBA" w14:textId="77777777" w:rsidR="003A6819" w:rsidRPr="00B833F0" w:rsidRDefault="003A6819" w:rsidP="004606F2">
            <w:pPr>
              <w:jc w:val="center"/>
              <w:rPr>
                <w:rFonts w:asciiTheme="majorBidi" w:hAnsiTheme="majorBidi" w:cstheme="majorBidi"/>
              </w:rPr>
            </w:pPr>
          </w:p>
        </w:tc>
      </w:tr>
      <w:tr w:rsidR="00B833F0" w:rsidRPr="00B833F0" w14:paraId="2F2D36F7" w14:textId="77777777" w:rsidTr="000878E0">
        <w:tc>
          <w:tcPr>
            <w:tcW w:w="364" w:type="pct"/>
          </w:tcPr>
          <w:p w14:paraId="465287F1" w14:textId="77777777" w:rsidR="003A6819" w:rsidRPr="00B833F0" w:rsidRDefault="003A6819" w:rsidP="004606F2">
            <w:pPr>
              <w:rPr>
                <w:rFonts w:asciiTheme="majorBidi" w:hAnsiTheme="majorBidi" w:cstheme="majorBidi"/>
              </w:rPr>
            </w:pPr>
            <w:r w:rsidRPr="00B833F0">
              <w:rPr>
                <w:rFonts w:asciiTheme="majorBidi" w:hAnsiTheme="majorBidi" w:cstheme="majorBidi"/>
              </w:rPr>
              <w:t>7.</w:t>
            </w:r>
          </w:p>
        </w:tc>
        <w:tc>
          <w:tcPr>
            <w:tcW w:w="3739" w:type="pct"/>
          </w:tcPr>
          <w:p w14:paraId="67360815" w14:textId="77777777" w:rsidR="003A6819" w:rsidRPr="00B833F0" w:rsidRDefault="003A6819" w:rsidP="004606F2">
            <w:pPr>
              <w:rPr>
                <w:rFonts w:asciiTheme="majorBidi" w:hAnsiTheme="majorBidi" w:cstheme="majorBidi"/>
              </w:rPr>
            </w:pPr>
            <w:r w:rsidRPr="00B833F0">
              <w:rPr>
                <w:rFonts w:asciiTheme="majorBidi" w:hAnsiTheme="majorBidi" w:cstheme="majorBidi"/>
              </w:rPr>
              <w:t xml:space="preserve">Declaration of not blacklisted by any public organization, development agencies or defaulter of any schedule bank, and not involved in any litigation with </w:t>
            </w:r>
            <w:proofErr w:type="spellStart"/>
            <w:r w:rsidRPr="00B833F0">
              <w:rPr>
                <w:rFonts w:asciiTheme="majorBidi" w:hAnsiTheme="majorBidi" w:cstheme="majorBidi"/>
              </w:rPr>
              <w:t>Commissionerate</w:t>
            </w:r>
            <w:proofErr w:type="spellEnd"/>
            <w:r w:rsidRPr="00B833F0">
              <w:rPr>
                <w:rFonts w:asciiTheme="majorBidi" w:hAnsiTheme="majorBidi" w:cstheme="majorBidi"/>
              </w:rPr>
              <w:t xml:space="preserve"> Afghan Refugees currently, on legal stamp paper of PKR500. </w:t>
            </w:r>
          </w:p>
        </w:tc>
        <w:tc>
          <w:tcPr>
            <w:tcW w:w="434" w:type="pct"/>
          </w:tcPr>
          <w:p w14:paraId="1EE0FE2C" w14:textId="77777777" w:rsidR="003A6819" w:rsidRPr="00B833F0" w:rsidRDefault="003A6819" w:rsidP="004606F2">
            <w:pPr>
              <w:jc w:val="center"/>
              <w:rPr>
                <w:rFonts w:asciiTheme="majorBidi" w:hAnsiTheme="majorBidi" w:cstheme="majorBidi"/>
              </w:rPr>
            </w:pPr>
          </w:p>
        </w:tc>
        <w:tc>
          <w:tcPr>
            <w:tcW w:w="463" w:type="pct"/>
          </w:tcPr>
          <w:p w14:paraId="3883B115" w14:textId="77777777" w:rsidR="003A6819" w:rsidRPr="00B833F0" w:rsidRDefault="003A6819" w:rsidP="004606F2">
            <w:pPr>
              <w:jc w:val="center"/>
              <w:rPr>
                <w:rFonts w:asciiTheme="majorBidi" w:hAnsiTheme="majorBidi" w:cstheme="majorBidi"/>
              </w:rPr>
            </w:pPr>
          </w:p>
        </w:tc>
      </w:tr>
      <w:tr w:rsidR="00B833F0" w:rsidRPr="00B833F0" w14:paraId="71EBB1BA" w14:textId="77777777" w:rsidTr="000878E0">
        <w:tc>
          <w:tcPr>
            <w:tcW w:w="364" w:type="pct"/>
          </w:tcPr>
          <w:p w14:paraId="74A26E61" w14:textId="77777777" w:rsidR="003A6819" w:rsidRPr="00B833F0" w:rsidRDefault="003A6819" w:rsidP="004606F2">
            <w:pPr>
              <w:rPr>
                <w:rFonts w:asciiTheme="majorBidi" w:hAnsiTheme="majorBidi" w:cstheme="majorBidi"/>
              </w:rPr>
            </w:pPr>
            <w:r w:rsidRPr="00B833F0">
              <w:rPr>
                <w:rFonts w:asciiTheme="majorBidi" w:hAnsiTheme="majorBidi" w:cstheme="majorBidi"/>
              </w:rPr>
              <w:t>8</w:t>
            </w:r>
          </w:p>
        </w:tc>
        <w:tc>
          <w:tcPr>
            <w:tcW w:w="3739" w:type="pct"/>
          </w:tcPr>
          <w:p w14:paraId="1671787A" w14:textId="77777777" w:rsidR="003A6819" w:rsidRPr="00B833F0" w:rsidRDefault="003A6819" w:rsidP="004606F2">
            <w:pPr>
              <w:rPr>
                <w:rFonts w:asciiTheme="majorBidi" w:hAnsiTheme="majorBidi" w:cstheme="majorBidi"/>
              </w:rPr>
            </w:pPr>
            <w:r w:rsidRPr="00B833F0">
              <w:rPr>
                <w:rFonts w:asciiTheme="majorBidi" w:hAnsiTheme="majorBidi" w:cstheme="majorBidi"/>
              </w:rPr>
              <w:t>Assignment to be completed in all respect in 122 days, enclose the SCHEDULE</w:t>
            </w:r>
          </w:p>
        </w:tc>
        <w:tc>
          <w:tcPr>
            <w:tcW w:w="434" w:type="pct"/>
          </w:tcPr>
          <w:p w14:paraId="1A278FE7" w14:textId="77777777" w:rsidR="003A6819" w:rsidRPr="00B833F0" w:rsidDel="0042651B" w:rsidRDefault="003A6819" w:rsidP="004606F2">
            <w:pPr>
              <w:jc w:val="center"/>
              <w:rPr>
                <w:rFonts w:asciiTheme="majorBidi" w:hAnsiTheme="majorBidi" w:cstheme="majorBidi"/>
              </w:rPr>
            </w:pPr>
          </w:p>
        </w:tc>
        <w:tc>
          <w:tcPr>
            <w:tcW w:w="463" w:type="pct"/>
          </w:tcPr>
          <w:p w14:paraId="7AC85181" w14:textId="77777777" w:rsidR="003A6819" w:rsidRPr="00B833F0" w:rsidRDefault="003A6819" w:rsidP="004606F2">
            <w:pPr>
              <w:jc w:val="center"/>
              <w:rPr>
                <w:rFonts w:asciiTheme="majorBidi" w:hAnsiTheme="majorBidi" w:cstheme="majorBidi"/>
              </w:rPr>
            </w:pPr>
          </w:p>
        </w:tc>
      </w:tr>
      <w:tr w:rsidR="003A6819" w:rsidRPr="00B833F0" w14:paraId="1EB54B91" w14:textId="77777777" w:rsidTr="000878E0">
        <w:tc>
          <w:tcPr>
            <w:tcW w:w="5000" w:type="pct"/>
            <w:gridSpan w:val="4"/>
          </w:tcPr>
          <w:p w14:paraId="7A0E341D" w14:textId="77777777" w:rsidR="003A6819" w:rsidRPr="00B833F0" w:rsidRDefault="003A6819" w:rsidP="004606F2">
            <w:pPr>
              <w:rPr>
                <w:rFonts w:asciiTheme="majorBidi" w:hAnsiTheme="majorBidi" w:cstheme="majorBidi"/>
                <w:i/>
                <w:iCs/>
              </w:rPr>
            </w:pPr>
            <w:r w:rsidRPr="00B833F0">
              <w:rPr>
                <w:rFonts w:asciiTheme="majorBidi" w:hAnsiTheme="majorBidi" w:cstheme="majorBidi"/>
                <w:b/>
                <w:bCs/>
                <w:i/>
                <w:iCs/>
              </w:rPr>
              <w:t xml:space="preserve"> Notes:</w:t>
            </w:r>
            <w:r w:rsidRPr="00B833F0">
              <w:rPr>
                <w:rFonts w:asciiTheme="majorBidi" w:hAnsiTheme="majorBidi" w:cstheme="majorBidi"/>
                <w:i/>
                <w:iCs/>
              </w:rPr>
              <w:t xml:space="preserve">  a. Tick YES if the conditions are met otherwise NO</w:t>
            </w:r>
          </w:p>
          <w:p w14:paraId="0DF22D02" w14:textId="77777777" w:rsidR="003A6819" w:rsidRPr="00B833F0" w:rsidRDefault="003A6819" w:rsidP="004606F2">
            <w:pPr>
              <w:rPr>
                <w:rFonts w:asciiTheme="majorBidi" w:hAnsiTheme="majorBidi" w:cstheme="majorBidi"/>
                <w:i/>
                <w:iCs/>
              </w:rPr>
            </w:pPr>
            <w:r w:rsidRPr="00B833F0">
              <w:rPr>
                <w:rFonts w:asciiTheme="majorBidi" w:hAnsiTheme="majorBidi" w:cstheme="majorBidi"/>
                <w:i/>
                <w:iCs/>
              </w:rPr>
              <w:t xml:space="preserve">               b. An application not fulfilling any of the above criteria will be disqualified</w:t>
            </w:r>
          </w:p>
        </w:tc>
      </w:tr>
    </w:tbl>
    <w:p w14:paraId="71365CBE" w14:textId="4D66B0DD" w:rsidR="003A6819" w:rsidRPr="00B833F0" w:rsidRDefault="003A6819" w:rsidP="00685756">
      <w:pPr>
        <w:rPr>
          <w:rFonts w:asciiTheme="majorBidi" w:hAnsiTheme="majorBidi" w:cstheme="majorBidi"/>
          <w:sz w:val="24"/>
          <w:szCs w:val="24"/>
        </w:rPr>
      </w:pPr>
    </w:p>
    <w:p w14:paraId="0F72CC7A" w14:textId="363AF285" w:rsidR="00B833F0" w:rsidRDefault="00B833F0" w:rsidP="00685756">
      <w:pPr>
        <w:rPr>
          <w:rFonts w:asciiTheme="majorBidi" w:hAnsiTheme="majorBidi" w:cstheme="majorBidi"/>
          <w:sz w:val="24"/>
          <w:szCs w:val="24"/>
        </w:rPr>
      </w:pPr>
    </w:p>
    <w:p w14:paraId="0E76BB9A" w14:textId="77777777" w:rsidR="00391064" w:rsidRPr="00B833F0" w:rsidRDefault="00391064" w:rsidP="00685756">
      <w:pPr>
        <w:rPr>
          <w:rFonts w:asciiTheme="majorBidi" w:hAnsiTheme="majorBidi" w:cstheme="majorBidi"/>
          <w:sz w:val="24"/>
          <w:szCs w:val="24"/>
        </w:rPr>
      </w:pPr>
    </w:p>
    <w:tbl>
      <w:tblPr>
        <w:tblStyle w:val="TableGrid"/>
        <w:tblW w:w="9715" w:type="dxa"/>
        <w:tblLook w:val="04A0" w:firstRow="1" w:lastRow="0" w:firstColumn="1" w:lastColumn="0" w:noHBand="0" w:noVBand="1"/>
      </w:tblPr>
      <w:tblGrid>
        <w:gridCol w:w="895"/>
        <w:gridCol w:w="7470"/>
        <w:gridCol w:w="1350"/>
      </w:tblGrid>
      <w:tr w:rsidR="00A25BBA" w:rsidRPr="00B833F0" w14:paraId="2FC2E7CF" w14:textId="77777777" w:rsidTr="00B833F0">
        <w:trPr>
          <w:trHeight w:val="440"/>
        </w:trPr>
        <w:tc>
          <w:tcPr>
            <w:tcW w:w="9715" w:type="dxa"/>
            <w:gridSpan w:val="3"/>
            <w:tcBorders>
              <w:top w:val="single" w:sz="4" w:space="0" w:color="auto"/>
              <w:left w:val="single" w:sz="4" w:space="0" w:color="auto"/>
              <w:bottom w:val="single" w:sz="4" w:space="0" w:color="auto"/>
              <w:right w:val="single" w:sz="4" w:space="0" w:color="auto"/>
            </w:tcBorders>
            <w:hideMark/>
          </w:tcPr>
          <w:p w14:paraId="1AE71FFD" w14:textId="77777777" w:rsidR="00A25BBA" w:rsidRPr="00B833F0" w:rsidRDefault="00A25BBA">
            <w:pPr>
              <w:jc w:val="center"/>
              <w:rPr>
                <w:rFonts w:asciiTheme="majorBidi" w:hAnsiTheme="majorBidi" w:cstheme="majorBidi"/>
                <w:b/>
                <w:bCs/>
                <w:lang w:val="en-US"/>
              </w:rPr>
            </w:pPr>
            <w:r w:rsidRPr="00B833F0">
              <w:rPr>
                <w:rFonts w:asciiTheme="majorBidi" w:hAnsiTheme="majorBidi" w:cstheme="majorBidi"/>
                <w:b/>
                <w:bCs/>
              </w:rPr>
              <w:t>Technical Evaluation Criteria</w:t>
            </w:r>
          </w:p>
        </w:tc>
      </w:tr>
      <w:tr w:rsidR="00A25BBA" w:rsidRPr="00B833F0" w14:paraId="114CCC4E" w14:textId="77777777" w:rsidTr="00391064">
        <w:trPr>
          <w:trHeight w:val="179"/>
        </w:trPr>
        <w:tc>
          <w:tcPr>
            <w:tcW w:w="895" w:type="dxa"/>
            <w:tcBorders>
              <w:top w:val="single" w:sz="4" w:space="0" w:color="auto"/>
              <w:left w:val="single" w:sz="4" w:space="0" w:color="auto"/>
              <w:bottom w:val="single" w:sz="4" w:space="0" w:color="auto"/>
              <w:right w:val="single" w:sz="4" w:space="0" w:color="auto"/>
            </w:tcBorders>
            <w:hideMark/>
          </w:tcPr>
          <w:p w14:paraId="6343B1D6" w14:textId="77777777" w:rsidR="00A25BBA" w:rsidRPr="00B833F0" w:rsidRDefault="00A25BBA">
            <w:pPr>
              <w:rPr>
                <w:rFonts w:asciiTheme="majorBidi" w:hAnsiTheme="majorBidi" w:cstheme="majorBidi"/>
                <w:b/>
                <w:bCs/>
              </w:rPr>
            </w:pPr>
            <w:r w:rsidRPr="00B833F0">
              <w:rPr>
                <w:rFonts w:asciiTheme="majorBidi" w:hAnsiTheme="majorBidi" w:cstheme="majorBidi"/>
                <w:b/>
                <w:bCs/>
              </w:rPr>
              <w:t>Sr. No.</w:t>
            </w:r>
          </w:p>
        </w:tc>
        <w:tc>
          <w:tcPr>
            <w:tcW w:w="7470" w:type="dxa"/>
            <w:tcBorders>
              <w:top w:val="single" w:sz="4" w:space="0" w:color="auto"/>
              <w:left w:val="single" w:sz="4" w:space="0" w:color="auto"/>
              <w:bottom w:val="single" w:sz="4" w:space="0" w:color="auto"/>
              <w:right w:val="single" w:sz="4" w:space="0" w:color="auto"/>
            </w:tcBorders>
            <w:hideMark/>
          </w:tcPr>
          <w:p w14:paraId="370A3D14" w14:textId="77777777" w:rsidR="00A25BBA" w:rsidRPr="00B833F0" w:rsidRDefault="00A25BBA">
            <w:pPr>
              <w:jc w:val="center"/>
              <w:rPr>
                <w:rFonts w:asciiTheme="majorBidi" w:hAnsiTheme="majorBidi" w:cstheme="majorBidi"/>
                <w:b/>
                <w:bCs/>
              </w:rPr>
            </w:pPr>
            <w:r w:rsidRPr="00B833F0">
              <w:rPr>
                <w:rFonts w:asciiTheme="majorBidi" w:hAnsiTheme="majorBidi" w:cstheme="majorBidi"/>
                <w:b/>
                <w:bCs/>
              </w:rPr>
              <w:t xml:space="preserve"> Descriptions </w:t>
            </w:r>
          </w:p>
        </w:tc>
        <w:tc>
          <w:tcPr>
            <w:tcW w:w="1350" w:type="dxa"/>
            <w:tcBorders>
              <w:top w:val="single" w:sz="4" w:space="0" w:color="auto"/>
              <w:left w:val="single" w:sz="4" w:space="0" w:color="auto"/>
              <w:bottom w:val="single" w:sz="4" w:space="0" w:color="auto"/>
              <w:right w:val="single" w:sz="4" w:space="0" w:color="auto"/>
            </w:tcBorders>
            <w:hideMark/>
          </w:tcPr>
          <w:p w14:paraId="1ED5F60B" w14:textId="77777777" w:rsidR="00A25BBA" w:rsidRPr="00B833F0" w:rsidRDefault="00A25BBA">
            <w:pPr>
              <w:rPr>
                <w:rFonts w:asciiTheme="majorBidi" w:hAnsiTheme="majorBidi" w:cstheme="majorBidi"/>
                <w:b/>
                <w:bCs/>
              </w:rPr>
            </w:pPr>
            <w:r w:rsidRPr="00B833F0">
              <w:rPr>
                <w:rFonts w:asciiTheme="majorBidi" w:hAnsiTheme="majorBidi" w:cstheme="majorBidi"/>
                <w:b/>
                <w:bCs/>
              </w:rPr>
              <w:t xml:space="preserve">Max Marks </w:t>
            </w:r>
          </w:p>
        </w:tc>
      </w:tr>
      <w:tr w:rsidR="00A25BBA" w:rsidRPr="00B833F0" w14:paraId="0C26CEED" w14:textId="77777777" w:rsidTr="00391064">
        <w:trPr>
          <w:trHeight w:val="688"/>
        </w:trPr>
        <w:tc>
          <w:tcPr>
            <w:tcW w:w="895" w:type="dxa"/>
            <w:tcBorders>
              <w:top w:val="single" w:sz="4" w:space="0" w:color="auto"/>
              <w:left w:val="single" w:sz="4" w:space="0" w:color="auto"/>
              <w:bottom w:val="single" w:sz="4" w:space="0" w:color="auto"/>
              <w:right w:val="single" w:sz="4" w:space="0" w:color="auto"/>
            </w:tcBorders>
            <w:hideMark/>
          </w:tcPr>
          <w:p w14:paraId="4A468AAD" w14:textId="77777777" w:rsidR="00A25BBA" w:rsidRPr="00B833F0" w:rsidRDefault="00A25BBA">
            <w:pPr>
              <w:rPr>
                <w:rFonts w:asciiTheme="majorBidi" w:hAnsiTheme="majorBidi" w:cstheme="majorBidi"/>
              </w:rPr>
            </w:pPr>
            <w:r w:rsidRPr="00B833F0">
              <w:rPr>
                <w:rFonts w:asciiTheme="majorBidi" w:hAnsiTheme="majorBidi" w:cstheme="majorBidi"/>
              </w:rPr>
              <w:t>1.</w:t>
            </w:r>
          </w:p>
        </w:tc>
        <w:tc>
          <w:tcPr>
            <w:tcW w:w="7470" w:type="dxa"/>
            <w:tcBorders>
              <w:top w:val="single" w:sz="4" w:space="0" w:color="auto"/>
              <w:left w:val="single" w:sz="4" w:space="0" w:color="auto"/>
              <w:bottom w:val="single" w:sz="4" w:space="0" w:color="auto"/>
              <w:right w:val="single" w:sz="4" w:space="0" w:color="auto"/>
            </w:tcBorders>
          </w:tcPr>
          <w:p w14:paraId="0F42ED7C" w14:textId="27B758B2" w:rsidR="00A25BBA" w:rsidRPr="00B833F0" w:rsidRDefault="0089409A">
            <w:pPr>
              <w:rPr>
                <w:rFonts w:asciiTheme="majorBidi" w:hAnsiTheme="majorBidi" w:cstheme="majorBidi"/>
              </w:rPr>
            </w:pPr>
            <w:r>
              <w:rPr>
                <w:rFonts w:asciiTheme="majorBidi" w:hAnsiTheme="majorBidi" w:cstheme="majorBidi"/>
              </w:rPr>
              <w:t>Minimum of 08</w:t>
            </w:r>
            <w:bookmarkStart w:id="8" w:name="_GoBack"/>
            <w:bookmarkEnd w:id="8"/>
            <w:r w:rsidR="00A25BBA" w:rsidRPr="00B833F0">
              <w:rPr>
                <w:rFonts w:asciiTheme="majorBidi" w:hAnsiTheme="majorBidi" w:cstheme="majorBidi"/>
              </w:rPr>
              <w:t xml:space="preserve"> years of general experience with development sector</w:t>
            </w:r>
            <w:r w:rsidR="00391064">
              <w:rPr>
                <w:rFonts w:asciiTheme="majorBidi" w:hAnsiTheme="majorBidi" w:cstheme="majorBidi"/>
              </w:rPr>
              <w:t xml:space="preserve"> organizations National and International working in Pakistan, </w:t>
            </w:r>
            <w:r w:rsidR="00A25BBA" w:rsidRPr="00B833F0">
              <w:rPr>
                <w:rFonts w:asciiTheme="majorBidi" w:hAnsiTheme="majorBidi" w:cstheme="majorBidi"/>
              </w:rPr>
              <w:t>donors funded projects (e.g. Asian development Bank, World Bank, UN Agencies etc.)  Government and Civil Society.</w:t>
            </w:r>
            <w:r w:rsidR="00A25BBA" w:rsidRPr="00B833F0">
              <w:rPr>
                <w:rFonts w:asciiTheme="majorBidi" w:hAnsiTheme="majorBidi" w:cstheme="majorBidi"/>
                <w:sz w:val="18"/>
                <w:szCs w:val="18"/>
              </w:rPr>
              <w:t xml:space="preserve"> </w:t>
            </w:r>
          </w:p>
          <w:p w14:paraId="159D7156" w14:textId="5EAB8145" w:rsidR="00A25BBA" w:rsidRPr="00B833F0" w:rsidRDefault="0089409A">
            <w:pPr>
              <w:rPr>
                <w:rFonts w:asciiTheme="majorBidi" w:hAnsiTheme="majorBidi" w:cstheme="majorBidi"/>
              </w:rPr>
            </w:pPr>
            <w:r>
              <w:rPr>
                <w:rFonts w:asciiTheme="majorBidi" w:hAnsiTheme="majorBidi" w:cstheme="majorBidi"/>
              </w:rPr>
              <w:t>1-2 years = 10</w:t>
            </w:r>
            <w:r w:rsidR="00A25BBA" w:rsidRPr="00B833F0">
              <w:rPr>
                <w:rFonts w:asciiTheme="majorBidi" w:hAnsiTheme="majorBidi" w:cstheme="majorBidi"/>
              </w:rPr>
              <w:t xml:space="preserve"> marks</w:t>
            </w:r>
          </w:p>
          <w:p w14:paraId="5411A810" w14:textId="5E4B9F11" w:rsidR="00A25BBA" w:rsidRPr="00B833F0" w:rsidRDefault="0089409A">
            <w:pPr>
              <w:rPr>
                <w:rFonts w:asciiTheme="majorBidi" w:hAnsiTheme="majorBidi" w:cstheme="majorBidi"/>
              </w:rPr>
            </w:pPr>
            <w:r>
              <w:rPr>
                <w:rFonts w:asciiTheme="majorBidi" w:hAnsiTheme="majorBidi" w:cstheme="majorBidi"/>
              </w:rPr>
              <w:t>3-5 years = 15</w:t>
            </w:r>
            <w:r w:rsidR="00A25BBA" w:rsidRPr="00B833F0">
              <w:rPr>
                <w:rFonts w:asciiTheme="majorBidi" w:hAnsiTheme="majorBidi" w:cstheme="majorBidi"/>
              </w:rPr>
              <w:t xml:space="preserve"> marks</w:t>
            </w:r>
          </w:p>
          <w:p w14:paraId="125F59F5" w14:textId="08161219" w:rsidR="00A25BBA" w:rsidRPr="00B833F0" w:rsidRDefault="0089409A" w:rsidP="0089409A">
            <w:pPr>
              <w:rPr>
                <w:rFonts w:asciiTheme="majorBidi" w:hAnsiTheme="majorBidi" w:cstheme="majorBidi"/>
              </w:rPr>
            </w:pPr>
            <w:r>
              <w:rPr>
                <w:rFonts w:asciiTheme="majorBidi" w:hAnsiTheme="majorBidi" w:cstheme="majorBidi"/>
              </w:rPr>
              <w:t>6-8 years = 20</w:t>
            </w:r>
            <w:r w:rsidR="00A25BBA" w:rsidRPr="00B833F0">
              <w:rPr>
                <w:rFonts w:asciiTheme="majorBidi" w:hAnsiTheme="majorBidi" w:cstheme="majorBidi"/>
              </w:rPr>
              <w:t xml:space="preserve"> marks</w:t>
            </w:r>
          </w:p>
        </w:tc>
        <w:tc>
          <w:tcPr>
            <w:tcW w:w="1350" w:type="dxa"/>
            <w:tcBorders>
              <w:top w:val="single" w:sz="4" w:space="0" w:color="auto"/>
              <w:left w:val="single" w:sz="4" w:space="0" w:color="auto"/>
              <w:bottom w:val="single" w:sz="4" w:space="0" w:color="auto"/>
              <w:right w:val="single" w:sz="4" w:space="0" w:color="auto"/>
            </w:tcBorders>
            <w:hideMark/>
          </w:tcPr>
          <w:p w14:paraId="6F0ACB51" w14:textId="43958DC8" w:rsidR="00A25BBA" w:rsidRPr="00B833F0" w:rsidRDefault="0089409A">
            <w:pPr>
              <w:jc w:val="center"/>
              <w:rPr>
                <w:rFonts w:asciiTheme="majorBidi" w:hAnsiTheme="majorBidi" w:cstheme="majorBidi"/>
                <w:sz w:val="24"/>
                <w:szCs w:val="24"/>
              </w:rPr>
            </w:pPr>
            <w:r>
              <w:rPr>
                <w:rFonts w:asciiTheme="majorBidi" w:hAnsiTheme="majorBidi" w:cstheme="majorBidi"/>
              </w:rPr>
              <w:t>20</w:t>
            </w:r>
          </w:p>
        </w:tc>
      </w:tr>
      <w:tr w:rsidR="00A25BBA" w:rsidRPr="00B833F0" w14:paraId="5575CCD6" w14:textId="77777777" w:rsidTr="00391064">
        <w:trPr>
          <w:trHeight w:val="688"/>
        </w:trPr>
        <w:tc>
          <w:tcPr>
            <w:tcW w:w="895" w:type="dxa"/>
            <w:tcBorders>
              <w:top w:val="single" w:sz="4" w:space="0" w:color="auto"/>
              <w:left w:val="single" w:sz="4" w:space="0" w:color="auto"/>
              <w:bottom w:val="single" w:sz="4" w:space="0" w:color="auto"/>
              <w:right w:val="single" w:sz="4" w:space="0" w:color="auto"/>
            </w:tcBorders>
            <w:hideMark/>
          </w:tcPr>
          <w:p w14:paraId="47DD0E2C" w14:textId="77777777" w:rsidR="00A25BBA" w:rsidRPr="00B833F0" w:rsidRDefault="00A25BBA">
            <w:pPr>
              <w:rPr>
                <w:rFonts w:asciiTheme="majorBidi" w:hAnsiTheme="majorBidi" w:cstheme="majorBidi"/>
              </w:rPr>
            </w:pPr>
            <w:r w:rsidRPr="00B833F0">
              <w:rPr>
                <w:rFonts w:asciiTheme="majorBidi" w:hAnsiTheme="majorBidi" w:cstheme="majorBidi"/>
              </w:rPr>
              <w:t>2.</w:t>
            </w:r>
          </w:p>
        </w:tc>
        <w:tc>
          <w:tcPr>
            <w:tcW w:w="7470" w:type="dxa"/>
            <w:tcBorders>
              <w:top w:val="single" w:sz="4" w:space="0" w:color="auto"/>
              <w:left w:val="single" w:sz="4" w:space="0" w:color="auto"/>
              <w:bottom w:val="single" w:sz="4" w:space="0" w:color="auto"/>
              <w:right w:val="single" w:sz="4" w:space="0" w:color="auto"/>
            </w:tcBorders>
          </w:tcPr>
          <w:p w14:paraId="0675910B" w14:textId="096CC5C9" w:rsidR="00A25BBA" w:rsidRPr="00B833F0" w:rsidRDefault="00A25BBA">
            <w:pPr>
              <w:rPr>
                <w:rFonts w:asciiTheme="majorBidi" w:hAnsiTheme="majorBidi" w:cstheme="majorBidi"/>
              </w:rPr>
            </w:pPr>
            <w:r w:rsidRPr="00B833F0">
              <w:rPr>
                <w:rFonts w:asciiTheme="majorBidi" w:hAnsiTheme="majorBidi" w:cstheme="majorBidi"/>
              </w:rPr>
              <w:t>Having conducted assignments on organizational restructuring, human and organizational functional reviews, structural assessments of organizations, change management and capacity assessment</w:t>
            </w:r>
            <w:r w:rsidR="002A010E">
              <w:rPr>
                <w:rFonts w:asciiTheme="majorBidi" w:hAnsiTheme="majorBidi" w:cstheme="majorBidi"/>
              </w:rPr>
              <w:t xml:space="preserve"> of public/private sector organizations</w:t>
            </w:r>
            <w:r w:rsidRPr="00B833F0">
              <w:rPr>
                <w:rFonts w:asciiTheme="majorBidi" w:hAnsiTheme="majorBidi" w:cstheme="majorBidi"/>
              </w:rPr>
              <w:t xml:space="preserve">. </w:t>
            </w:r>
          </w:p>
          <w:p w14:paraId="674A0B6A" w14:textId="77777777" w:rsidR="00A25BBA" w:rsidRPr="00B833F0" w:rsidRDefault="00A25BBA">
            <w:pPr>
              <w:rPr>
                <w:rFonts w:asciiTheme="majorBidi" w:hAnsiTheme="majorBidi" w:cstheme="majorBidi"/>
              </w:rPr>
            </w:pPr>
            <w:r w:rsidRPr="00B833F0">
              <w:rPr>
                <w:rFonts w:asciiTheme="majorBidi" w:hAnsiTheme="majorBidi" w:cstheme="majorBidi"/>
              </w:rPr>
              <w:lastRenderedPageBreak/>
              <w:t>1-4 assignments = 5 marks for each assignment</w:t>
            </w:r>
          </w:p>
          <w:p w14:paraId="352943AA" w14:textId="50897662" w:rsidR="00A25BBA" w:rsidRPr="00B833F0" w:rsidRDefault="00A25BBA" w:rsidP="00B833F0">
            <w:pPr>
              <w:rPr>
                <w:rFonts w:asciiTheme="majorBidi" w:hAnsiTheme="majorBidi" w:cstheme="majorBidi"/>
              </w:rPr>
            </w:pPr>
            <w:r w:rsidRPr="00B833F0">
              <w:rPr>
                <w:rFonts w:asciiTheme="majorBidi" w:hAnsiTheme="majorBidi" w:cstheme="majorBidi"/>
              </w:rPr>
              <w:t>Five or more than five assignments = 25 marks</w:t>
            </w:r>
          </w:p>
        </w:tc>
        <w:tc>
          <w:tcPr>
            <w:tcW w:w="1350" w:type="dxa"/>
            <w:tcBorders>
              <w:top w:val="single" w:sz="4" w:space="0" w:color="auto"/>
              <w:left w:val="single" w:sz="4" w:space="0" w:color="auto"/>
              <w:bottom w:val="single" w:sz="4" w:space="0" w:color="auto"/>
              <w:right w:val="single" w:sz="4" w:space="0" w:color="auto"/>
            </w:tcBorders>
            <w:hideMark/>
          </w:tcPr>
          <w:p w14:paraId="0B159159" w14:textId="77777777" w:rsidR="00A25BBA" w:rsidRPr="00B833F0" w:rsidRDefault="00A25BBA">
            <w:pPr>
              <w:jc w:val="center"/>
              <w:rPr>
                <w:rFonts w:asciiTheme="majorBidi" w:hAnsiTheme="majorBidi" w:cstheme="majorBidi"/>
              </w:rPr>
            </w:pPr>
            <w:r w:rsidRPr="00B833F0">
              <w:rPr>
                <w:rFonts w:asciiTheme="majorBidi" w:hAnsiTheme="majorBidi" w:cstheme="majorBidi"/>
              </w:rPr>
              <w:lastRenderedPageBreak/>
              <w:t>25</w:t>
            </w:r>
          </w:p>
        </w:tc>
      </w:tr>
      <w:tr w:rsidR="00A25BBA" w:rsidRPr="00B833F0" w14:paraId="791B452E" w14:textId="77777777" w:rsidTr="00391064">
        <w:trPr>
          <w:trHeight w:val="688"/>
        </w:trPr>
        <w:tc>
          <w:tcPr>
            <w:tcW w:w="895" w:type="dxa"/>
            <w:tcBorders>
              <w:top w:val="single" w:sz="4" w:space="0" w:color="auto"/>
              <w:left w:val="single" w:sz="4" w:space="0" w:color="auto"/>
              <w:bottom w:val="single" w:sz="4" w:space="0" w:color="auto"/>
              <w:right w:val="single" w:sz="4" w:space="0" w:color="auto"/>
            </w:tcBorders>
            <w:hideMark/>
          </w:tcPr>
          <w:p w14:paraId="23400EDA" w14:textId="77777777" w:rsidR="00A25BBA" w:rsidRPr="00B833F0" w:rsidRDefault="00A25BBA">
            <w:pPr>
              <w:rPr>
                <w:rFonts w:asciiTheme="majorBidi" w:hAnsiTheme="majorBidi" w:cstheme="majorBidi"/>
              </w:rPr>
            </w:pPr>
            <w:r w:rsidRPr="00B833F0">
              <w:rPr>
                <w:rFonts w:asciiTheme="majorBidi" w:hAnsiTheme="majorBidi" w:cstheme="majorBidi"/>
              </w:rPr>
              <w:t>3.</w:t>
            </w:r>
          </w:p>
        </w:tc>
        <w:tc>
          <w:tcPr>
            <w:tcW w:w="7470" w:type="dxa"/>
            <w:tcBorders>
              <w:top w:val="single" w:sz="4" w:space="0" w:color="auto"/>
              <w:left w:val="single" w:sz="4" w:space="0" w:color="auto"/>
              <w:bottom w:val="single" w:sz="4" w:space="0" w:color="auto"/>
              <w:right w:val="single" w:sz="4" w:space="0" w:color="auto"/>
            </w:tcBorders>
          </w:tcPr>
          <w:p w14:paraId="6B868441" w14:textId="45EF2937" w:rsidR="00A25BBA" w:rsidRPr="00B833F0" w:rsidRDefault="002A010E">
            <w:pPr>
              <w:rPr>
                <w:rFonts w:asciiTheme="majorBidi" w:hAnsiTheme="majorBidi" w:cstheme="majorBidi"/>
              </w:rPr>
            </w:pPr>
            <w:r>
              <w:rPr>
                <w:rFonts w:asciiTheme="majorBidi" w:hAnsiTheme="majorBidi" w:cstheme="majorBidi"/>
              </w:rPr>
              <w:t>Having</w:t>
            </w:r>
            <w:r w:rsidR="00A25BBA" w:rsidRPr="00B833F0">
              <w:rPr>
                <w:rFonts w:asciiTheme="majorBidi" w:hAnsiTheme="majorBidi" w:cstheme="majorBidi"/>
              </w:rPr>
              <w:t xml:space="preserve"> conducted assignments on functional &amp; organizational review</w:t>
            </w:r>
            <w:r>
              <w:rPr>
                <w:rFonts w:asciiTheme="majorBidi" w:hAnsiTheme="majorBidi" w:cstheme="majorBidi"/>
              </w:rPr>
              <w:t xml:space="preserve"> of public sector organizations</w:t>
            </w:r>
            <w:r w:rsidR="00A25BBA" w:rsidRPr="00B833F0">
              <w:rPr>
                <w:rFonts w:asciiTheme="majorBidi" w:hAnsiTheme="majorBidi" w:cstheme="majorBidi"/>
              </w:rPr>
              <w:t xml:space="preserve"> that can be verified through references from previous clients and final outputs.</w:t>
            </w:r>
          </w:p>
          <w:p w14:paraId="228CA142" w14:textId="77777777" w:rsidR="00A25BBA" w:rsidRPr="00B833F0" w:rsidRDefault="00A25BBA">
            <w:pPr>
              <w:rPr>
                <w:rFonts w:asciiTheme="majorBidi" w:hAnsiTheme="majorBidi" w:cstheme="majorBidi"/>
              </w:rPr>
            </w:pPr>
            <w:r w:rsidRPr="00B833F0">
              <w:rPr>
                <w:rFonts w:asciiTheme="majorBidi" w:hAnsiTheme="majorBidi" w:cstheme="majorBidi"/>
              </w:rPr>
              <w:t>1-4 assignments = 5 marks for each assignment</w:t>
            </w:r>
          </w:p>
          <w:p w14:paraId="62BECCE0" w14:textId="317E3225" w:rsidR="00A25BBA" w:rsidRPr="00B833F0" w:rsidRDefault="00A25BBA" w:rsidP="00B833F0">
            <w:pPr>
              <w:rPr>
                <w:rFonts w:asciiTheme="majorBidi" w:hAnsiTheme="majorBidi" w:cstheme="majorBidi"/>
              </w:rPr>
            </w:pPr>
            <w:r w:rsidRPr="00B833F0">
              <w:rPr>
                <w:rFonts w:asciiTheme="majorBidi" w:hAnsiTheme="majorBidi" w:cstheme="majorBidi"/>
              </w:rPr>
              <w:t>Five or more than five assignments = 25 marks</w:t>
            </w:r>
          </w:p>
        </w:tc>
        <w:tc>
          <w:tcPr>
            <w:tcW w:w="1350" w:type="dxa"/>
            <w:tcBorders>
              <w:top w:val="single" w:sz="4" w:space="0" w:color="auto"/>
              <w:left w:val="single" w:sz="4" w:space="0" w:color="auto"/>
              <w:bottom w:val="single" w:sz="4" w:space="0" w:color="auto"/>
              <w:right w:val="single" w:sz="4" w:space="0" w:color="auto"/>
            </w:tcBorders>
            <w:hideMark/>
          </w:tcPr>
          <w:p w14:paraId="4CC693A7" w14:textId="77777777" w:rsidR="00A25BBA" w:rsidRPr="00B833F0" w:rsidRDefault="00A25BBA">
            <w:pPr>
              <w:jc w:val="center"/>
              <w:rPr>
                <w:rFonts w:asciiTheme="majorBidi" w:hAnsiTheme="majorBidi" w:cstheme="majorBidi"/>
              </w:rPr>
            </w:pPr>
            <w:r w:rsidRPr="00B833F0">
              <w:rPr>
                <w:rFonts w:asciiTheme="majorBidi" w:hAnsiTheme="majorBidi" w:cstheme="majorBidi"/>
              </w:rPr>
              <w:t>25</w:t>
            </w:r>
          </w:p>
        </w:tc>
      </w:tr>
      <w:tr w:rsidR="00A25BBA" w:rsidRPr="00B833F0" w14:paraId="01984970" w14:textId="77777777" w:rsidTr="002A010E">
        <w:trPr>
          <w:trHeight w:val="7289"/>
        </w:trPr>
        <w:tc>
          <w:tcPr>
            <w:tcW w:w="895" w:type="dxa"/>
            <w:tcBorders>
              <w:top w:val="single" w:sz="4" w:space="0" w:color="auto"/>
              <w:left w:val="single" w:sz="4" w:space="0" w:color="auto"/>
              <w:bottom w:val="single" w:sz="4" w:space="0" w:color="auto"/>
              <w:right w:val="single" w:sz="4" w:space="0" w:color="auto"/>
            </w:tcBorders>
            <w:hideMark/>
          </w:tcPr>
          <w:p w14:paraId="2639FBE9" w14:textId="77777777" w:rsidR="00A25BBA" w:rsidRPr="00B833F0" w:rsidRDefault="00A25BBA">
            <w:pPr>
              <w:rPr>
                <w:rFonts w:asciiTheme="majorBidi" w:hAnsiTheme="majorBidi" w:cstheme="majorBidi"/>
              </w:rPr>
            </w:pPr>
            <w:r w:rsidRPr="00B833F0">
              <w:rPr>
                <w:rFonts w:asciiTheme="majorBidi" w:hAnsiTheme="majorBidi" w:cstheme="majorBidi"/>
              </w:rPr>
              <w:t>4.</w:t>
            </w:r>
          </w:p>
        </w:tc>
        <w:tc>
          <w:tcPr>
            <w:tcW w:w="7470" w:type="dxa"/>
            <w:tcBorders>
              <w:top w:val="single" w:sz="4" w:space="0" w:color="auto"/>
              <w:left w:val="single" w:sz="4" w:space="0" w:color="auto"/>
              <w:bottom w:val="single" w:sz="4" w:space="0" w:color="auto"/>
              <w:right w:val="single" w:sz="4" w:space="0" w:color="auto"/>
            </w:tcBorders>
          </w:tcPr>
          <w:p w14:paraId="1E3ABAC7" w14:textId="59547830" w:rsidR="00391064" w:rsidRPr="00517036" w:rsidRDefault="00A25BBA" w:rsidP="00517036">
            <w:pPr>
              <w:rPr>
                <w:rFonts w:asciiTheme="majorBidi" w:hAnsiTheme="majorBidi" w:cstheme="majorBidi"/>
              </w:rPr>
            </w:pPr>
            <w:r w:rsidRPr="00391064">
              <w:rPr>
                <w:rFonts w:asciiTheme="majorBidi" w:hAnsiTheme="majorBidi" w:cstheme="majorBidi"/>
              </w:rPr>
              <w:t>Associated Human Resources</w:t>
            </w:r>
          </w:p>
          <w:p w14:paraId="5F66D675" w14:textId="1B7D7786" w:rsidR="00A25BBA" w:rsidRPr="00B833F0" w:rsidRDefault="00A25BBA" w:rsidP="00391064">
            <w:pPr>
              <w:rPr>
                <w:rFonts w:asciiTheme="majorBidi" w:hAnsiTheme="majorBidi" w:cstheme="majorBidi"/>
              </w:rPr>
            </w:pPr>
            <w:r w:rsidRPr="00B833F0">
              <w:rPr>
                <w:rFonts w:asciiTheme="majorBidi" w:hAnsiTheme="majorBidi" w:cstheme="majorBidi"/>
              </w:rPr>
              <w:t xml:space="preserve">a. Team Lead:                                        </w:t>
            </w:r>
            <w:r w:rsidR="00391064">
              <w:rPr>
                <w:rFonts w:asciiTheme="majorBidi" w:hAnsiTheme="majorBidi" w:cstheme="majorBidi"/>
              </w:rPr>
              <w:t xml:space="preserve">                          </w:t>
            </w:r>
            <w:r w:rsidR="00B833F0">
              <w:rPr>
                <w:rFonts w:asciiTheme="majorBidi" w:hAnsiTheme="majorBidi" w:cstheme="majorBidi"/>
              </w:rPr>
              <w:t xml:space="preserve">  </w:t>
            </w:r>
            <w:r w:rsidR="00391064">
              <w:rPr>
                <w:rFonts w:asciiTheme="majorBidi" w:hAnsiTheme="majorBidi" w:cstheme="majorBidi"/>
              </w:rPr>
              <w:t xml:space="preserve">          </w:t>
            </w:r>
            <w:r w:rsidR="00391064" w:rsidRPr="00517036">
              <w:rPr>
                <w:rFonts w:asciiTheme="majorBidi" w:hAnsiTheme="majorBidi" w:cstheme="majorBidi"/>
                <w:u w:val="single"/>
              </w:rPr>
              <w:t>Sub-total marks 8</w:t>
            </w:r>
            <w:r w:rsidR="00391064">
              <w:rPr>
                <w:rFonts w:asciiTheme="majorBidi" w:hAnsiTheme="majorBidi" w:cstheme="majorBidi"/>
              </w:rPr>
              <w:t xml:space="preserve"> </w:t>
            </w:r>
            <w:r w:rsidRPr="00B833F0">
              <w:rPr>
                <w:rFonts w:asciiTheme="majorBidi" w:hAnsiTheme="majorBidi" w:cstheme="majorBidi"/>
              </w:rPr>
              <w:t>Master’s in public administration/public policy/project management/Business administration/Economics/BSc Engr.</w:t>
            </w:r>
          </w:p>
          <w:p w14:paraId="073E3687" w14:textId="77777777" w:rsidR="00A25BBA" w:rsidRPr="00B833F0" w:rsidRDefault="00A25BBA" w:rsidP="00140F02">
            <w:pPr>
              <w:pStyle w:val="ListParagraph"/>
              <w:numPr>
                <w:ilvl w:val="0"/>
                <w:numId w:val="11"/>
              </w:numPr>
              <w:rPr>
                <w:rFonts w:asciiTheme="majorBidi" w:hAnsiTheme="majorBidi" w:cstheme="majorBidi"/>
                <w:sz w:val="20"/>
                <w:szCs w:val="20"/>
              </w:rPr>
            </w:pPr>
            <w:r w:rsidRPr="00B833F0">
              <w:rPr>
                <w:rFonts w:asciiTheme="majorBidi" w:hAnsiTheme="majorBidi" w:cstheme="majorBidi"/>
                <w:sz w:val="20"/>
                <w:szCs w:val="20"/>
              </w:rPr>
              <w:t xml:space="preserve">Master's or above degree holder in the above fields = 5 marks </w:t>
            </w:r>
          </w:p>
          <w:p w14:paraId="78BE7B5B" w14:textId="1D40B606" w:rsidR="00A25BBA" w:rsidRPr="00B833F0" w:rsidRDefault="00A25BBA">
            <w:pPr>
              <w:rPr>
                <w:rFonts w:asciiTheme="majorBidi" w:hAnsiTheme="majorBidi" w:cstheme="majorBidi"/>
                <w:sz w:val="20"/>
                <w:szCs w:val="20"/>
              </w:rPr>
            </w:pPr>
            <w:r w:rsidRPr="00B833F0">
              <w:rPr>
                <w:rFonts w:asciiTheme="majorBidi" w:hAnsiTheme="majorBidi" w:cstheme="majorBidi"/>
              </w:rPr>
              <w:t>Havi</w:t>
            </w:r>
            <w:r w:rsidR="002A010E">
              <w:rPr>
                <w:rFonts w:asciiTheme="majorBidi" w:hAnsiTheme="majorBidi" w:cstheme="majorBidi"/>
              </w:rPr>
              <w:t>ng experience in relevant field</w:t>
            </w:r>
            <w:r w:rsidRPr="00B833F0">
              <w:rPr>
                <w:rFonts w:asciiTheme="majorBidi" w:hAnsiTheme="majorBidi" w:cstheme="majorBidi"/>
              </w:rPr>
              <w:t xml:space="preserve"> </w:t>
            </w:r>
          </w:p>
          <w:p w14:paraId="3E8F599B" w14:textId="77777777" w:rsidR="00A25BBA" w:rsidRPr="00B833F0" w:rsidRDefault="00A25BBA" w:rsidP="00140F02">
            <w:pPr>
              <w:pStyle w:val="ListParagraph"/>
              <w:numPr>
                <w:ilvl w:val="0"/>
                <w:numId w:val="12"/>
              </w:numPr>
              <w:rPr>
                <w:rFonts w:asciiTheme="majorBidi" w:hAnsiTheme="majorBidi" w:cstheme="majorBidi"/>
                <w:sz w:val="20"/>
                <w:szCs w:val="20"/>
              </w:rPr>
            </w:pPr>
            <w:r w:rsidRPr="00B833F0">
              <w:rPr>
                <w:rFonts w:asciiTheme="majorBidi" w:hAnsiTheme="majorBidi" w:cstheme="majorBidi"/>
                <w:sz w:val="20"/>
                <w:szCs w:val="20"/>
              </w:rPr>
              <w:t xml:space="preserve">1-5 years’ experience, 0.5 marks per year </w:t>
            </w:r>
          </w:p>
          <w:p w14:paraId="6B432519" w14:textId="2800E130" w:rsidR="00517036" w:rsidRPr="00517036" w:rsidRDefault="00A25BBA" w:rsidP="00517036">
            <w:pPr>
              <w:pStyle w:val="ListParagraph"/>
              <w:numPr>
                <w:ilvl w:val="0"/>
                <w:numId w:val="12"/>
              </w:numPr>
              <w:rPr>
                <w:rFonts w:asciiTheme="majorBidi" w:hAnsiTheme="majorBidi" w:cstheme="majorBidi"/>
                <w:sz w:val="20"/>
                <w:szCs w:val="20"/>
              </w:rPr>
            </w:pPr>
            <w:r w:rsidRPr="00B833F0">
              <w:rPr>
                <w:rFonts w:asciiTheme="majorBidi" w:hAnsiTheme="majorBidi" w:cstheme="majorBidi"/>
                <w:sz w:val="20"/>
                <w:szCs w:val="20"/>
              </w:rPr>
              <w:t>Six or more than six years = 3 marks</w:t>
            </w:r>
          </w:p>
          <w:p w14:paraId="29F44CAC" w14:textId="03544765" w:rsidR="00A25BBA" w:rsidRPr="00B833F0" w:rsidRDefault="00A25BBA">
            <w:pPr>
              <w:rPr>
                <w:rFonts w:asciiTheme="majorBidi" w:hAnsiTheme="majorBidi" w:cstheme="majorBidi"/>
              </w:rPr>
            </w:pPr>
            <w:r w:rsidRPr="00B833F0">
              <w:rPr>
                <w:rFonts w:asciiTheme="majorBidi" w:hAnsiTheme="majorBidi" w:cstheme="majorBidi"/>
              </w:rPr>
              <w:t xml:space="preserve">b. Legal Advisor                                                                    </w:t>
            </w:r>
            <w:r w:rsidR="00391064">
              <w:rPr>
                <w:rFonts w:asciiTheme="majorBidi" w:hAnsiTheme="majorBidi" w:cstheme="majorBidi"/>
              </w:rPr>
              <w:t xml:space="preserve">     </w:t>
            </w:r>
            <w:r w:rsidRPr="00517036">
              <w:rPr>
                <w:rFonts w:asciiTheme="majorBidi" w:hAnsiTheme="majorBidi" w:cstheme="majorBidi"/>
                <w:u w:val="single"/>
              </w:rPr>
              <w:t>Sub-total  marks 8</w:t>
            </w:r>
          </w:p>
          <w:p w14:paraId="1C2E2EC4" w14:textId="77777777" w:rsidR="00A25BBA" w:rsidRPr="00B833F0" w:rsidRDefault="00A25BBA" w:rsidP="00140F02">
            <w:pPr>
              <w:pStyle w:val="ListParagraph"/>
              <w:numPr>
                <w:ilvl w:val="0"/>
                <w:numId w:val="13"/>
              </w:numPr>
              <w:rPr>
                <w:rFonts w:asciiTheme="majorBidi" w:hAnsiTheme="majorBidi" w:cstheme="majorBidi"/>
                <w:sz w:val="20"/>
                <w:szCs w:val="20"/>
              </w:rPr>
            </w:pPr>
            <w:r w:rsidRPr="00B833F0">
              <w:rPr>
                <w:rFonts w:asciiTheme="majorBidi" w:hAnsiTheme="majorBidi" w:cstheme="majorBidi"/>
                <w:sz w:val="20"/>
                <w:szCs w:val="20"/>
              </w:rPr>
              <w:t xml:space="preserve">LLB or equivalent degree having a valid high court license  = 5 marks </w:t>
            </w:r>
          </w:p>
          <w:p w14:paraId="32C4C53C" w14:textId="77777777" w:rsidR="00A25BBA" w:rsidRPr="00B833F0" w:rsidRDefault="00A25BBA">
            <w:pPr>
              <w:rPr>
                <w:rFonts w:asciiTheme="majorBidi" w:hAnsiTheme="majorBidi" w:cstheme="majorBidi"/>
                <w:sz w:val="24"/>
                <w:szCs w:val="24"/>
              </w:rPr>
            </w:pPr>
            <w:r w:rsidRPr="00B833F0">
              <w:rPr>
                <w:rFonts w:asciiTheme="majorBidi" w:hAnsiTheme="majorBidi" w:cstheme="majorBidi"/>
              </w:rPr>
              <w:t xml:space="preserve">Working experience in judicial work </w:t>
            </w:r>
          </w:p>
          <w:p w14:paraId="41CF52D5" w14:textId="77777777" w:rsidR="00A25BBA" w:rsidRPr="00B833F0" w:rsidRDefault="00A25BBA" w:rsidP="00140F02">
            <w:pPr>
              <w:pStyle w:val="ListParagraph"/>
              <w:numPr>
                <w:ilvl w:val="0"/>
                <w:numId w:val="14"/>
              </w:numPr>
              <w:rPr>
                <w:rFonts w:asciiTheme="majorBidi" w:hAnsiTheme="majorBidi" w:cstheme="majorBidi"/>
                <w:sz w:val="20"/>
                <w:szCs w:val="20"/>
              </w:rPr>
            </w:pPr>
            <w:r w:rsidRPr="00B833F0">
              <w:rPr>
                <w:rFonts w:asciiTheme="majorBidi" w:hAnsiTheme="majorBidi" w:cstheme="majorBidi"/>
                <w:sz w:val="20"/>
                <w:szCs w:val="20"/>
              </w:rPr>
              <w:t xml:space="preserve">1-5 years’ experience 0.5 marks per year </w:t>
            </w:r>
          </w:p>
          <w:p w14:paraId="351229EF" w14:textId="48B784EC" w:rsidR="00517036" w:rsidRPr="00517036" w:rsidRDefault="00A25BBA" w:rsidP="00517036">
            <w:pPr>
              <w:pStyle w:val="ListParagraph"/>
              <w:numPr>
                <w:ilvl w:val="0"/>
                <w:numId w:val="14"/>
              </w:numPr>
              <w:rPr>
                <w:rFonts w:asciiTheme="majorBidi" w:hAnsiTheme="majorBidi" w:cstheme="majorBidi"/>
                <w:sz w:val="20"/>
                <w:szCs w:val="20"/>
              </w:rPr>
            </w:pPr>
            <w:r w:rsidRPr="00B833F0">
              <w:rPr>
                <w:rFonts w:asciiTheme="majorBidi" w:hAnsiTheme="majorBidi" w:cstheme="majorBidi"/>
                <w:sz w:val="20"/>
                <w:szCs w:val="20"/>
              </w:rPr>
              <w:t>Six or more than six years = 3 marks</w:t>
            </w:r>
          </w:p>
          <w:p w14:paraId="4B9373C7" w14:textId="1DD95157" w:rsidR="00A25BBA" w:rsidRPr="00B833F0" w:rsidRDefault="00A25BBA">
            <w:pPr>
              <w:rPr>
                <w:rFonts w:asciiTheme="majorBidi" w:hAnsiTheme="majorBidi" w:cstheme="majorBidi"/>
                <w:sz w:val="24"/>
                <w:szCs w:val="24"/>
              </w:rPr>
            </w:pPr>
            <w:r w:rsidRPr="00B833F0">
              <w:rPr>
                <w:rFonts w:asciiTheme="majorBidi" w:hAnsiTheme="majorBidi" w:cstheme="majorBidi"/>
              </w:rPr>
              <w:t xml:space="preserve">c. HR Specialist                                                                       </w:t>
            </w:r>
            <w:r w:rsidR="00391064">
              <w:rPr>
                <w:rFonts w:asciiTheme="majorBidi" w:hAnsiTheme="majorBidi" w:cstheme="majorBidi"/>
              </w:rPr>
              <w:t xml:space="preserve">    </w:t>
            </w:r>
            <w:r w:rsidRPr="00517036">
              <w:rPr>
                <w:rFonts w:asciiTheme="majorBidi" w:hAnsiTheme="majorBidi" w:cstheme="majorBidi"/>
                <w:u w:val="single"/>
              </w:rPr>
              <w:t>Sub-total marks 8</w:t>
            </w:r>
            <w:r w:rsidRPr="00B833F0">
              <w:rPr>
                <w:rFonts w:asciiTheme="majorBidi" w:hAnsiTheme="majorBidi" w:cstheme="majorBidi"/>
              </w:rPr>
              <w:t xml:space="preserve"> </w:t>
            </w:r>
          </w:p>
          <w:p w14:paraId="72CD8064" w14:textId="12D59CED" w:rsidR="00A25BBA" w:rsidRPr="00B833F0" w:rsidRDefault="00A25BBA" w:rsidP="00140F02">
            <w:pPr>
              <w:pStyle w:val="ListParagraph"/>
              <w:numPr>
                <w:ilvl w:val="0"/>
                <w:numId w:val="15"/>
              </w:numPr>
              <w:rPr>
                <w:rFonts w:asciiTheme="majorBidi" w:hAnsiTheme="majorBidi" w:cstheme="majorBidi"/>
                <w:sz w:val="20"/>
                <w:szCs w:val="20"/>
              </w:rPr>
            </w:pPr>
            <w:r w:rsidRPr="00B833F0">
              <w:rPr>
                <w:rFonts w:asciiTheme="majorBidi" w:hAnsiTheme="majorBidi" w:cstheme="majorBidi"/>
                <w:sz w:val="20"/>
                <w:szCs w:val="20"/>
              </w:rPr>
              <w:t xml:space="preserve">Master's or above </w:t>
            </w:r>
            <w:r w:rsidR="002A010E">
              <w:rPr>
                <w:rFonts w:asciiTheme="majorBidi" w:hAnsiTheme="majorBidi" w:cstheme="majorBidi"/>
                <w:sz w:val="20"/>
                <w:szCs w:val="20"/>
              </w:rPr>
              <w:t>degree holder in MBA/MPA/HRM/Project Management</w:t>
            </w:r>
            <w:r w:rsidRPr="00B833F0">
              <w:rPr>
                <w:rFonts w:asciiTheme="majorBidi" w:hAnsiTheme="majorBidi" w:cstheme="majorBidi"/>
                <w:sz w:val="20"/>
                <w:szCs w:val="20"/>
              </w:rPr>
              <w:t xml:space="preserve"> = 5 marks </w:t>
            </w:r>
          </w:p>
          <w:p w14:paraId="50C37A22" w14:textId="77777777" w:rsidR="00A25BBA" w:rsidRPr="00B833F0" w:rsidRDefault="00A25BBA">
            <w:pPr>
              <w:rPr>
                <w:rFonts w:asciiTheme="majorBidi" w:hAnsiTheme="majorBidi" w:cstheme="majorBidi"/>
                <w:sz w:val="24"/>
                <w:szCs w:val="24"/>
              </w:rPr>
            </w:pPr>
            <w:r w:rsidRPr="00B833F0">
              <w:rPr>
                <w:rFonts w:asciiTheme="majorBidi" w:hAnsiTheme="majorBidi" w:cstheme="majorBidi"/>
              </w:rPr>
              <w:t>Working experience in the related field</w:t>
            </w:r>
          </w:p>
          <w:p w14:paraId="7631434A" w14:textId="77777777" w:rsidR="00A25BBA" w:rsidRPr="00B833F0" w:rsidRDefault="00A25BBA" w:rsidP="00140F02">
            <w:pPr>
              <w:pStyle w:val="ListParagraph"/>
              <w:numPr>
                <w:ilvl w:val="0"/>
                <w:numId w:val="16"/>
              </w:numPr>
              <w:rPr>
                <w:rFonts w:asciiTheme="majorBidi" w:hAnsiTheme="majorBidi" w:cstheme="majorBidi"/>
                <w:sz w:val="20"/>
                <w:szCs w:val="20"/>
              </w:rPr>
            </w:pPr>
            <w:r w:rsidRPr="00B833F0">
              <w:rPr>
                <w:rFonts w:asciiTheme="majorBidi" w:hAnsiTheme="majorBidi" w:cstheme="majorBidi"/>
                <w:sz w:val="20"/>
                <w:szCs w:val="20"/>
              </w:rPr>
              <w:t xml:space="preserve">1-5 years’ experience 0.5 marks per year </w:t>
            </w:r>
          </w:p>
          <w:p w14:paraId="3A69A789" w14:textId="2D4E5D3E" w:rsidR="00517036" w:rsidRPr="00517036" w:rsidRDefault="00A25BBA" w:rsidP="00517036">
            <w:pPr>
              <w:pStyle w:val="ListParagraph"/>
              <w:numPr>
                <w:ilvl w:val="0"/>
                <w:numId w:val="16"/>
              </w:numPr>
              <w:rPr>
                <w:rFonts w:asciiTheme="majorBidi" w:hAnsiTheme="majorBidi" w:cstheme="majorBidi"/>
                <w:sz w:val="20"/>
                <w:szCs w:val="20"/>
              </w:rPr>
            </w:pPr>
            <w:r w:rsidRPr="00B833F0">
              <w:rPr>
                <w:rFonts w:asciiTheme="majorBidi" w:hAnsiTheme="majorBidi" w:cstheme="majorBidi"/>
                <w:sz w:val="20"/>
                <w:szCs w:val="20"/>
              </w:rPr>
              <w:t>Six or more than six years = 3 marks</w:t>
            </w:r>
          </w:p>
          <w:p w14:paraId="7B3ED5DD" w14:textId="58E092B9" w:rsidR="00A25BBA" w:rsidRPr="00B833F0" w:rsidRDefault="00A25BBA">
            <w:pPr>
              <w:rPr>
                <w:rFonts w:asciiTheme="majorBidi" w:hAnsiTheme="majorBidi" w:cstheme="majorBidi"/>
                <w:sz w:val="24"/>
                <w:szCs w:val="24"/>
              </w:rPr>
            </w:pPr>
            <w:r w:rsidRPr="00B833F0">
              <w:rPr>
                <w:rFonts w:asciiTheme="majorBidi" w:hAnsiTheme="majorBidi" w:cstheme="majorBidi"/>
              </w:rPr>
              <w:t xml:space="preserve">d. HR Associate                                                                      </w:t>
            </w:r>
            <w:r w:rsidR="00391064">
              <w:rPr>
                <w:rFonts w:asciiTheme="majorBidi" w:hAnsiTheme="majorBidi" w:cstheme="majorBidi"/>
              </w:rPr>
              <w:t xml:space="preserve">    </w:t>
            </w:r>
            <w:r w:rsidR="00B833F0" w:rsidRPr="00B833F0">
              <w:rPr>
                <w:rFonts w:asciiTheme="majorBidi" w:hAnsiTheme="majorBidi" w:cstheme="majorBidi"/>
              </w:rPr>
              <w:t xml:space="preserve"> </w:t>
            </w:r>
            <w:r w:rsidRPr="00517036">
              <w:rPr>
                <w:rFonts w:asciiTheme="majorBidi" w:hAnsiTheme="majorBidi" w:cstheme="majorBidi"/>
                <w:u w:val="single"/>
              </w:rPr>
              <w:t>Sub-total Marks 3</w:t>
            </w:r>
          </w:p>
          <w:p w14:paraId="349F6D0E" w14:textId="5C45DF12" w:rsidR="00A25BBA" w:rsidRPr="00B833F0" w:rsidRDefault="00A25BBA" w:rsidP="00140F02">
            <w:pPr>
              <w:pStyle w:val="ListParagraph"/>
              <w:numPr>
                <w:ilvl w:val="0"/>
                <w:numId w:val="17"/>
              </w:numPr>
              <w:rPr>
                <w:rFonts w:asciiTheme="majorBidi" w:hAnsiTheme="majorBidi" w:cstheme="majorBidi"/>
                <w:sz w:val="20"/>
                <w:szCs w:val="20"/>
              </w:rPr>
            </w:pPr>
            <w:r w:rsidRPr="00B833F0">
              <w:rPr>
                <w:rFonts w:asciiTheme="majorBidi" w:hAnsiTheme="majorBidi" w:cstheme="majorBidi"/>
                <w:sz w:val="20"/>
                <w:szCs w:val="20"/>
              </w:rPr>
              <w:t xml:space="preserve">Bachelor's or above </w:t>
            </w:r>
            <w:r w:rsidR="002A010E">
              <w:rPr>
                <w:rFonts w:asciiTheme="majorBidi" w:hAnsiTheme="majorBidi" w:cstheme="majorBidi"/>
                <w:sz w:val="20"/>
                <w:szCs w:val="20"/>
              </w:rPr>
              <w:t>degree holder in MBA/MPA/HRM</w:t>
            </w:r>
            <w:r w:rsidRPr="00B833F0">
              <w:rPr>
                <w:rFonts w:asciiTheme="majorBidi" w:hAnsiTheme="majorBidi" w:cstheme="majorBidi"/>
                <w:sz w:val="20"/>
                <w:szCs w:val="20"/>
              </w:rPr>
              <w:t xml:space="preserve"> =  1 mark </w:t>
            </w:r>
          </w:p>
          <w:p w14:paraId="63278FF8" w14:textId="77777777" w:rsidR="00A25BBA" w:rsidRPr="00B833F0" w:rsidRDefault="00A25BBA">
            <w:pPr>
              <w:rPr>
                <w:rFonts w:asciiTheme="majorBidi" w:hAnsiTheme="majorBidi" w:cstheme="majorBidi"/>
                <w:sz w:val="24"/>
                <w:szCs w:val="24"/>
              </w:rPr>
            </w:pPr>
            <w:r w:rsidRPr="00B833F0">
              <w:rPr>
                <w:rFonts w:asciiTheme="majorBidi" w:hAnsiTheme="majorBidi" w:cstheme="majorBidi"/>
              </w:rPr>
              <w:t xml:space="preserve">Having experience in the related field  </w:t>
            </w:r>
          </w:p>
          <w:p w14:paraId="7FCB0DC8" w14:textId="77777777" w:rsidR="00A25BBA" w:rsidRPr="00B833F0" w:rsidRDefault="00A25BBA" w:rsidP="00140F02">
            <w:pPr>
              <w:pStyle w:val="ListParagraph"/>
              <w:numPr>
                <w:ilvl w:val="0"/>
                <w:numId w:val="18"/>
              </w:numPr>
              <w:rPr>
                <w:rFonts w:asciiTheme="majorBidi" w:hAnsiTheme="majorBidi" w:cstheme="majorBidi"/>
                <w:sz w:val="20"/>
                <w:szCs w:val="20"/>
              </w:rPr>
            </w:pPr>
            <w:r w:rsidRPr="00B833F0">
              <w:rPr>
                <w:rFonts w:asciiTheme="majorBidi" w:hAnsiTheme="majorBidi" w:cstheme="majorBidi"/>
                <w:sz w:val="20"/>
                <w:szCs w:val="20"/>
              </w:rPr>
              <w:t xml:space="preserve">1-3 years 0.5 marks per year </w:t>
            </w:r>
          </w:p>
          <w:p w14:paraId="689C50BF" w14:textId="49C855FA" w:rsidR="00517036" w:rsidRPr="00517036" w:rsidRDefault="00A25BBA" w:rsidP="00517036">
            <w:pPr>
              <w:pStyle w:val="ListParagraph"/>
              <w:numPr>
                <w:ilvl w:val="0"/>
                <w:numId w:val="18"/>
              </w:numPr>
              <w:rPr>
                <w:rFonts w:asciiTheme="majorBidi" w:hAnsiTheme="majorBidi" w:cstheme="majorBidi"/>
                <w:sz w:val="20"/>
                <w:szCs w:val="20"/>
              </w:rPr>
            </w:pPr>
            <w:r w:rsidRPr="00B833F0">
              <w:rPr>
                <w:rFonts w:asciiTheme="majorBidi" w:hAnsiTheme="majorBidi" w:cstheme="majorBidi"/>
                <w:sz w:val="20"/>
                <w:szCs w:val="20"/>
              </w:rPr>
              <w:t>4 years or more than 4 years =2 marks</w:t>
            </w:r>
          </w:p>
          <w:p w14:paraId="0EFA33FC" w14:textId="0FA92FD2" w:rsidR="00A25BBA" w:rsidRPr="00517036" w:rsidRDefault="00A25BBA">
            <w:pPr>
              <w:rPr>
                <w:rFonts w:asciiTheme="majorBidi" w:hAnsiTheme="majorBidi" w:cstheme="majorBidi"/>
                <w:sz w:val="24"/>
                <w:szCs w:val="24"/>
                <w:u w:val="single"/>
              </w:rPr>
            </w:pPr>
            <w:r w:rsidRPr="00B833F0">
              <w:rPr>
                <w:rFonts w:asciiTheme="majorBidi" w:hAnsiTheme="majorBidi" w:cstheme="majorBidi"/>
              </w:rPr>
              <w:t xml:space="preserve">e. Data Management Associate                                       </w:t>
            </w:r>
            <w:r w:rsidR="00391064">
              <w:rPr>
                <w:rFonts w:asciiTheme="majorBidi" w:hAnsiTheme="majorBidi" w:cstheme="majorBidi"/>
              </w:rPr>
              <w:t xml:space="preserve">           </w:t>
            </w:r>
            <w:r w:rsidR="00391064" w:rsidRPr="00517036">
              <w:rPr>
                <w:rFonts w:asciiTheme="majorBidi" w:hAnsiTheme="majorBidi" w:cstheme="majorBidi"/>
                <w:u w:val="single"/>
              </w:rPr>
              <w:t>Sub -total Marks 3</w:t>
            </w:r>
          </w:p>
          <w:p w14:paraId="2FA91241" w14:textId="77777777" w:rsidR="00A25BBA" w:rsidRPr="00B833F0" w:rsidRDefault="00A25BBA" w:rsidP="00140F02">
            <w:pPr>
              <w:pStyle w:val="ListParagraph"/>
              <w:numPr>
                <w:ilvl w:val="0"/>
                <w:numId w:val="19"/>
              </w:numPr>
              <w:rPr>
                <w:rFonts w:asciiTheme="majorBidi" w:hAnsiTheme="majorBidi" w:cstheme="majorBidi"/>
                <w:sz w:val="20"/>
                <w:szCs w:val="20"/>
              </w:rPr>
            </w:pPr>
            <w:r w:rsidRPr="00B833F0">
              <w:rPr>
                <w:rFonts w:asciiTheme="majorBidi" w:hAnsiTheme="majorBidi" w:cstheme="majorBidi"/>
                <w:sz w:val="20"/>
                <w:szCs w:val="20"/>
              </w:rPr>
              <w:t xml:space="preserve">Bachelor's or above degree holder in Computer Science/IT/Data Management/Statistics =  1 mark </w:t>
            </w:r>
          </w:p>
          <w:p w14:paraId="042E1AF0" w14:textId="77777777" w:rsidR="00A25BBA" w:rsidRPr="00B833F0" w:rsidRDefault="00A25BBA">
            <w:pPr>
              <w:rPr>
                <w:rFonts w:asciiTheme="majorBidi" w:hAnsiTheme="majorBidi" w:cstheme="majorBidi"/>
                <w:sz w:val="24"/>
                <w:szCs w:val="24"/>
              </w:rPr>
            </w:pPr>
            <w:r w:rsidRPr="00B833F0">
              <w:rPr>
                <w:rFonts w:asciiTheme="majorBidi" w:hAnsiTheme="majorBidi" w:cstheme="majorBidi"/>
              </w:rPr>
              <w:t>Working experience in the related filed</w:t>
            </w:r>
          </w:p>
          <w:p w14:paraId="77CC1C10" w14:textId="77777777" w:rsidR="00A25BBA" w:rsidRPr="00B833F0" w:rsidRDefault="00A25BBA" w:rsidP="00140F02">
            <w:pPr>
              <w:pStyle w:val="ListParagraph"/>
              <w:numPr>
                <w:ilvl w:val="0"/>
                <w:numId w:val="20"/>
              </w:numPr>
              <w:rPr>
                <w:rFonts w:asciiTheme="majorBidi" w:hAnsiTheme="majorBidi" w:cstheme="majorBidi"/>
                <w:sz w:val="20"/>
                <w:szCs w:val="20"/>
              </w:rPr>
            </w:pPr>
            <w:r w:rsidRPr="00B833F0">
              <w:rPr>
                <w:rFonts w:asciiTheme="majorBidi" w:hAnsiTheme="majorBidi" w:cstheme="majorBidi"/>
                <w:sz w:val="20"/>
                <w:szCs w:val="20"/>
              </w:rPr>
              <w:t xml:space="preserve">1-3 years 0.5 marks per year </w:t>
            </w:r>
          </w:p>
          <w:p w14:paraId="214FD91E" w14:textId="09FE788D" w:rsidR="00391064" w:rsidRPr="002A010E" w:rsidRDefault="00A25BBA" w:rsidP="002A010E">
            <w:pPr>
              <w:pStyle w:val="ListParagraph"/>
              <w:numPr>
                <w:ilvl w:val="0"/>
                <w:numId w:val="20"/>
              </w:numPr>
              <w:rPr>
                <w:rFonts w:asciiTheme="majorBidi" w:hAnsiTheme="majorBidi" w:cstheme="majorBidi"/>
                <w:sz w:val="20"/>
                <w:szCs w:val="20"/>
              </w:rPr>
            </w:pPr>
            <w:r w:rsidRPr="00B833F0">
              <w:rPr>
                <w:rFonts w:asciiTheme="majorBidi" w:hAnsiTheme="majorBidi" w:cstheme="majorBidi"/>
                <w:sz w:val="20"/>
                <w:szCs w:val="20"/>
              </w:rPr>
              <w:t>4 years or more than 4 years =2 marks</w:t>
            </w:r>
          </w:p>
        </w:tc>
        <w:tc>
          <w:tcPr>
            <w:tcW w:w="1350" w:type="dxa"/>
            <w:tcBorders>
              <w:top w:val="single" w:sz="4" w:space="0" w:color="auto"/>
              <w:left w:val="single" w:sz="4" w:space="0" w:color="auto"/>
              <w:bottom w:val="single" w:sz="4" w:space="0" w:color="auto"/>
              <w:right w:val="single" w:sz="4" w:space="0" w:color="auto"/>
            </w:tcBorders>
            <w:hideMark/>
          </w:tcPr>
          <w:p w14:paraId="0F491431" w14:textId="77777777" w:rsidR="00A25BBA" w:rsidRPr="00B833F0" w:rsidRDefault="00A25BBA">
            <w:pPr>
              <w:jc w:val="center"/>
              <w:rPr>
                <w:rFonts w:asciiTheme="majorBidi" w:hAnsiTheme="majorBidi" w:cstheme="majorBidi"/>
              </w:rPr>
            </w:pPr>
            <w:r w:rsidRPr="00B833F0">
              <w:rPr>
                <w:rFonts w:asciiTheme="majorBidi" w:hAnsiTheme="majorBidi" w:cstheme="majorBidi"/>
              </w:rPr>
              <w:t>30</w:t>
            </w:r>
          </w:p>
        </w:tc>
      </w:tr>
      <w:tr w:rsidR="00A25BBA" w:rsidRPr="00B833F0" w14:paraId="065ADBA4" w14:textId="77777777" w:rsidTr="00391064">
        <w:trPr>
          <w:trHeight w:val="185"/>
        </w:trPr>
        <w:tc>
          <w:tcPr>
            <w:tcW w:w="8365" w:type="dxa"/>
            <w:gridSpan w:val="2"/>
            <w:tcBorders>
              <w:top w:val="single" w:sz="4" w:space="0" w:color="auto"/>
              <w:left w:val="single" w:sz="4" w:space="0" w:color="auto"/>
              <w:bottom w:val="single" w:sz="4" w:space="0" w:color="auto"/>
              <w:right w:val="single" w:sz="4" w:space="0" w:color="auto"/>
            </w:tcBorders>
            <w:hideMark/>
          </w:tcPr>
          <w:p w14:paraId="4A45F28D" w14:textId="77777777" w:rsidR="00A25BBA" w:rsidRPr="00B833F0" w:rsidRDefault="00A25BBA" w:rsidP="00B833F0">
            <w:pPr>
              <w:jc w:val="right"/>
              <w:rPr>
                <w:rFonts w:asciiTheme="majorBidi" w:hAnsiTheme="majorBidi" w:cstheme="majorBidi"/>
                <w:b/>
                <w:bCs/>
              </w:rPr>
            </w:pPr>
            <w:r w:rsidRPr="00B833F0">
              <w:rPr>
                <w:rFonts w:asciiTheme="majorBidi" w:hAnsiTheme="majorBidi" w:cstheme="majorBidi"/>
                <w:b/>
                <w:bCs/>
              </w:rPr>
              <w:t xml:space="preserve"> Grand Total Marks</w:t>
            </w:r>
          </w:p>
        </w:tc>
        <w:tc>
          <w:tcPr>
            <w:tcW w:w="1350" w:type="dxa"/>
            <w:tcBorders>
              <w:top w:val="single" w:sz="4" w:space="0" w:color="auto"/>
              <w:left w:val="single" w:sz="4" w:space="0" w:color="auto"/>
              <w:bottom w:val="single" w:sz="4" w:space="0" w:color="auto"/>
              <w:right w:val="single" w:sz="4" w:space="0" w:color="auto"/>
            </w:tcBorders>
            <w:hideMark/>
          </w:tcPr>
          <w:p w14:paraId="7876F325" w14:textId="77777777" w:rsidR="00A25BBA" w:rsidRPr="00B833F0" w:rsidRDefault="00A25BBA">
            <w:pPr>
              <w:jc w:val="center"/>
              <w:rPr>
                <w:rFonts w:asciiTheme="majorBidi" w:hAnsiTheme="majorBidi" w:cstheme="majorBidi"/>
                <w:b/>
                <w:bCs/>
              </w:rPr>
            </w:pPr>
            <w:r w:rsidRPr="00B833F0">
              <w:rPr>
                <w:rFonts w:asciiTheme="majorBidi" w:hAnsiTheme="majorBidi" w:cstheme="majorBidi"/>
                <w:b/>
                <w:bCs/>
              </w:rPr>
              <w:t>100</w:t>
            </w:r>
          </w:p>
        </w:tc>
      </w:tr>
    </w:tbl>
    <w:p w14:paraId="2EA454CA" w14:textId="77777777" w:rsidR="00685756" w:rsidRPr="00685756" w:rsidRDefault="00685756" w:rsidP="00685756">
      <w:pPr>
        <w:rPr>
          <w:rFonts w:asciiTheme="majorBidi" w:hAnsiTheme="majorBidi" w:cstheme="majorBidi"/>
          <w:sz w:val="24"/>
          <w:szCs w:val="24"/>
        </w:rPr>
      </w:pPr>
    </w:p>
    <w:sectPr w:rsidR="00685756" w:rsidRPr="00685756" w:rsidSect="002A010E">
      <w:headerReference w:type="default" r:id="rId11"/>
      <w:footerReference w:type="default" r:id="rId12"/>
      <w:pgSz w:w="12240" w:h="15840"/>
      <w:pgMar w:top="1440" w:right="1296" w:bottom="1267" w:left="1296" w:header="720" w:footer="54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32034" w16cex:dateUtc="2024-08-23T07:50:00Z"/>
  <w16cex:commentExtensible w16cex:durableId="2A73251D" w16cex:dateUtc="2024-08-23T08:11:00Z"/>
  <w16cex:commentExtensible w16cex:durableId="2A7322A2" w16cex:dateUtc="2024-08-23T08:00:00Z"/>
  <w16cex:commentExtensible w16cex:durableId="2A732394" w16cex:dateUtc="2024-08-23T08:04:00Z"/>
  <w16cex:commentExtensible w16cex:durableId="2A7324A8" w16cex:dateUtc="2024-08-23T08:09:00Z"/>
  <w16cex:commentExtensible w16cex:durableId="2A732606" w16cex:dateUtc="2024-08-23T08:15:00Z"/>
  <w16cex:commentExtensible w16cex:durableId="2A73257D" w16cex:dateUtc="2024-08-23T08:13:00Z"/>
  <w16cex:commentExtensible w16cex:durableId="2A7AFBEA" w16cex:dateUtc="2024-08-2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EDDEF7" w16cid:durableId="2A732034"/>
  <w16cid:commentId w16cid:paraId="04CD4375" w16cid:durableId="2AC9F3E8"/>
  <w16cid:commentId w16cid:paraId="76A67A12" w16cid:durableId="2A73251D"/>
  <w16cid:commentId w16cid:paraId="78B559BD" w16cid:durableId="2A7322A2"/>
  <w16cid:commentId w16cid:paraId="4A4E76B2" w16cid:durableId="2AC9F3EB"/>
  <w16cid:commentId w16cid:paraId="1C8182BD" w16cid:durableId="2A732394"/>
  <w16cid:commentId w16cid:paraId="5411595E" w16cid:durableId="2A7324A8"/>
  <w16cid:commentId w16cid:paraId="5B29A730" w16cid:durableId="2A732606"/>
  <w16cid:commentId w16cid:paraId="1308D987" w16cid:durableId="2A73257D"/>
  <w16cid:commentId w16cid:paraId="314C63BC" w16cid:durableId="2A7AFB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992B3" w14:textId="77777777" w:rsidR="00CB7F1A" w:rsidRDefault="00CB7F1A">
      <w:pPr>
        <w:spacing w:after="0" w:line="240" w:lineRule="auto"/>
      </w:pPr>
      <w:r>
        <w:separator/>
      </w:r>
    </w:p>
  </w:endnote>
  <w:endnote w:type="continuationSeparator" w:id="0">
    <w:p w14:paraId="62D9884D" w14:textId="77777777" w:rsidR="00CB7F1A" w:rsidRDefault="00CB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time rom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554139"/>
      <w:docPartObj>
        <w:docPartGallery w:val="Page Numbers (Bottom of Page)"/>
        <w:docPartUnique/>
      </w:docPartObj>
    </w:sdtPr>
    <w:sdtEndPr>
      <w:rPr>
        <w:noProof/>
      </w:rPr>
    </w:sdtEndPr>
    <w:sdtContent>
      <w:p w14:paraId="62C906DD" w14:textId="617E76DE" w:rsidR="00DE6A48" w:rsidRDefault="00DE6A48">
        <w:pPr>
          <w:pStyle w:val="Footer"/>
          <w:jc w:val="center"/>
        </w:pPr>
        <w:r>
          <w:fldChar w:fldCharType="begin"/>
        </w:r>
        <w:r>
          <w:instrText xml:space="preserve"> PAGE   \* MERGEFORMAT </w:instrText>
        </w:r>
        <w:r>
          <w:fldChar w:fldCharType="separate"/>
        </w:r>
        <w:r w:rsidR="0089409A">
          <w:rPr>
            <w:noProof/>
          </w:rPr>
          <w:t>8</w:t>
        </w:r>
        <w:r>
          <w:rPr>
            <w:noProof/>
          </w:rPr>
          <w:fldChar w:fldCharType="end"/>
        </w:r>
      </w:p>
    </w:sdtContent>
  </w:sdt>
  <w:p w14:paraId="4557DD42" w14:textId="77777777" w:rsidR="00BB684A" w:rsidRPr="00236A61" w:rsidRDefault="00BB684A" w:rsidP="00306600">
    <w:pPr>
      <w:pStyle w:val="Footer"/>
      <w:tabs>
        <w:tab w:val="left" w:pos="7608"/>
      </w:tabs>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F3E4" w14:textId="77777777" w:rsidR="00CB7F1A" w:rsidRDefault="00CB7F1A">
      <w:pPr>
        <w:spacing w:after="0" w:line="240" w:lineRule="auto"/>
      </w:pPr>
      <w:r>
        <w:separator/>
      </w:r>
    </w:p>
  </w:footnote>
  <w:footnote w:type="continuationSeparator" w:id="0">
    <w:p w14:paraId="713104D2" w14:textId="77777777" w:rsidR="00CB7F1A" w:rsidRDefault="00CB7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6D8B" w14:textId="5889B049" w:rsidR="00BB684A" w:rsidRPr="00FC7C0D" w:rsidRDefault="00F73AF1" w:rsidP="00FC7C0D">
    <w:pPr>
      <w:pStyle w:val="Header"/>
      <w:jc w:val="right"/>
      <w:rPr>
        <w:rFonts w:asciiTheme="majorBidi" w:hAnsiTheme="majorBidi" w:cstheme="majorBidi"/>
        <w:i/>
        <w:iCs/>
        <w:u w:val="single"/>
      </w:rPr>
    </w:pPr>
    <w:r w:rsidRPr="00FC7C0D">
      <w:rPr>
        <w:rFonts w:asciiTheme="majorBidi" w:hAnsiTheme="majorBidi" w:cstheme="majorBidi"/>
        <w:i/>
        <w:iCs/>
        <w:u w:val="single"/>
      </w:rPr>
      <w:t xml:space="preserve">TORs for </w:t>
    </w:r>
    <w:r w:rsidR="00DC7D15">
      <w:rPr>
        <w:rFonts w:asciiTheme="majorBidi" w:hAnsiTheme="majorBidi" w:cstheme="majorBidi"/>
        <w:i/>
        <w:iCs/>
        <w:u w:val="single"/>
      </w:rPr>
      <w:t xml:space="preserve">Functional &amp; </w:t>
    </w:r>
    <w:r w:rsidR="00CB2929" w:rsidRPr="00FC7C0D">
      <w:rPr>
        <w:rFonts w:asciiTheme="majorBidi" w:hAnsiTheme="majorBidi" w:cstheme="majorBidi"/>
        <w:i/>
        <w:iCs/>
        <w:u w:val="single"/>
      </w:rPr>
      <w:t>Organizational</w:t>
    </w:r>
    <w:r w:rsidRPr="00FC7C0D">
      <w:rPr>
        <w:rFonts w:asciiTheme="majorBidi" w:hAnsiTheme="majorBidi" w:cstheme="majorBidi"/>
        <w:i/>
        <w:iCs/>
        <w:u w:val="single"/>
      </w:rPr>
      <w:t xml:space="preserve"> Review</w:t>
    </w:r>
  </w:p>
  <w:p w14:paraId="10184C22" w14:textId="77777777" w:rsidR="00BB684A" w:rsidRDefault="00BB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bullet"/>
      <w:pStyle w:val="ListParagraph1"/>
      <w:lvlText w:val="*"/>
      <w:lvlJc w:val="left"/>
      <w:pPr>
        <w:ind w:left="0" w:firstLine="0"/>
      </w:pPr>
    </w:lvl>
  </w:abstractNum>
  <w:abstractNum w:abstractNumId="1" w15:restartNumberingAfterBreak="0">
    <w:nsid w:val="03045EC4"/>
    <w:multiLevelType w:val="hybridMultilevel"/>
    <w:tmpl w:val="DF4CE998"/>
    <w:lvl w:ilvl="0" w:tplc="1B6C3D76">
      <w:start w:val="1"/>
      <w:numFmt w:val="upperRoman"/>
      <w:lvlText w:val="%1."/>
      <w:lvlJc w:val="right"/>
      <w:pPr>
        <w:ind w:left="720" w:hanging="360"/>
      </w:pPr>
      <w:rPr>
        <w:sz w:val="18"/>
        <w:szCs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B4B6589"/>
    <w:multiLevelType w:val="multilevel"/>
    <w:tmpl w:val="9EA0E924"/>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 w15:restartNumberingAfterBreak="0">
    <w:nsid w:val="0F7C3DCB"/>
    <w:multiLevelType w:val="hybridMultilevel"/>
    <w:tmpl w:val="DF4CE998"/>
    <w:lvl w:ilvl="0" w:tplc="1B6C3D76">
      <w:start w:val="1"/>
      <w:numFmt w:val="upperRoman"/>
      <w:lvlText w:val="%1."/>
      <w:lvlJc w:val="right"/>
      <w:pPr>
        <w:ind w:left="720" w:hanging="360"/>
      </w:pPr>
      <w:rPr>
        <w:sz w:val="18"/>
        <w:szCs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49711D7"/>
    <w:multiLevelType w:val="hybridMultilevel"/>
    <w:tmpl w:val="174412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4A2197B"/>
    <w:multiLevelType w:val="hybridMultilevel"/>
    <w:tmpl w:val="B36E09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6C93815"/>
    <w:multiLevelType w:val="hybridMultilevel"/>
    <w:tmpl w:val="DF4CE998"/>
    <w:lvl w:ilvl="0" w:tplc="1B6C3D76">
      <w:start w:val="1"/>
      <w:numFmt w:val="upperRoman"/>
      <w:lvlText w:val="%1."/>
      <w:lvlJc w:val="right"/>
      <w:pPr>
        <w:ind w:left="720" w:hanging="360"/>
      </w:pPr>
      <w:rPr>
        <w:sz w:val="18"/>
        <w:szCs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36713F5F"/>
    <w:multiLevelType w:val="hybridMultilevel"/>
    <w:tmpl w:val="AFF609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FA22E5"/>
    <w:multiLevelType w:val="hybridMultilevel"/>
    <w:tmpl w:val="DF4CE998"/>
    <w:lvl w:ilvl="0" w:tplc="1B6C3D76">
      <w:start w:val="1"/>
      <w:numFmt w:val="upperRoman"/>
      <w:lvlText w:val="%1."/>
      <w:lvlJc w:val="right"/>
      <w:pPr>
        <w:ind w:left="720" w:hanging="360"/>
      </w:pPr>
      <w:rPr>
        <w:sz w:val="18"/>
        <w:szCs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4BA11515"/>
    <w:multiLevelType w:val="hybridMultilevel"/>
    <w:tmpl w:val="DF4CE998"/>
    <w:lvl w:ilvl="0" w:tplc="1B6C3D76">
      <w:start w:val="1"/>
      <w:numFmt w:val="upperRoman"/>
      <w:lvlText w:val="%1."/>
      <w:lvlJc w:val="right"/>
      <w:pPr>
        <w:ind w:left="720" w:hanging="360"/>
      </w:pPr>
      <w:rPr>
        <w:sz w:val="18"/>
        <w:szCs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4D074732"/>
    <w:multiLevelType w:val="hybridMultilevel"/>
    <w:tmpl w:val="352ADF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DD93CB4"/>
    <w:multiLevelType w:val="multilevel"/>
    <w:tmpl w:val="57D267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E3F09AF"/>
    <w:multiLevelType w:val="hybridMultilevel"/>
    <w:tmpl w:val="798A01D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90E35AA"/>
    <w:multiLevelType w:val="hybridMultilevel"/>
    <w:tmpl w:val="43800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11ACF"/>
    <w:multiLevelType w:val="hybridMultilevel"/>
    <w:tmpl w:val="DF4CE998"/>
    <w:lvl w:ilvl="0" w:tplc="1B6C3D76">
      <w:start w:val="1"/>
      <w:numFmt w:val="upperRoman"/>
      <w:lvlText w:val="%1."/>
      <w:lvlJc w:val="right"/>
      <w:pPr>
        <w:ind w:left="720" w:hanging="360"/>
      </w:pPr>
      <w:rPr>
        <w:sz w:val="18"/>
        <w:szCs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5F4D6305"/>
    <w:multiLevelType w:val="hybridMultilevel"/>
    <w:tmpl w:val="3CF4AB9E"/>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E452D76"/>
    <w:multiLevelType w:val="hybridMultilevel"/>
    <w:tmpl w:val="72301D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11C0398"/>
    <w:multiLevelType w:val="hybridMultilevel"/>
    <w:tmpl w:val="DF4CE998"/>
    <w:lvl w:ilvl="0" w:tplc="1B6C3D76">
      <w:start w:val="1"/>
      <w:numFmt w:val="upperRoman"/>
      <w:lvlText w:val="%1."/>
      <w:lvlJc w:val="right"/>
      <w:pPr>
        <w:ind w:left="720" w:hanging="360"/>
      </w:pPr>
      <w:rPr>
        <w:sz w:val="18"/>
        <w:szCs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72056E47"/>
    <w:multiLevelType w:val="hybridMultilevel"/>
    <w:tmpl w:val="C100A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76664A"/>
    <w:multiLevelType w:val="hybridMultilevel"/>
    <w:tmpl w:val="DF4CE998"/>
    <w:lvl w:ilvl="0" w:tplc="1B6C3D76">
      <w:start w:val="1"/>
      <w:numFmt w:val="upperRoman"/>
      <w:lvlText w:val="%1."/>
      <w:lvlJc w:val="right"/>
      <w:pPr>
        <w:ind w:left="720" w:hanging="360"/>
      </w:pPr>
      <w:rPr>
        <w:sz w:val="18"/>
        <w:szCs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7A8339B1"/>
    <w:multiLevelType w:val="hybridMultilevel"/>
    <w:tmpl w:val="12AE0C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pStyle w:val="ListParagraph1"/>
        <w:lvlText w:val=""/>
        <w:legacy w:legacy="1" w:legacySpace="0" w:legacyIndent="360"/>
        <w:lvlJc w:val="left"/>
        <w:pPr>
          <w:ind w:left="360" w:hanging="360"/>
        </w:pPr>
        <w:rPr>
          <w:rFonts w:ascii="Symbol" w:hAnsi="Symbol" w:hint="default"/>
        </w:rPr>
      </w:lvl>
    </w:lvlOverride>
  </w:num>
  <w:num w:numId="2">
    <w:abstractNumId w:val="2"/>
  </w:num>
  <w:num w:numId="3">
    <w:abstractNumId w:val="11"/>
  </w:num>
  <w:num w:numId="4">
    <w:abstractNumId w:val="15"/>
  </w:num>
  <w:num w:numId="5">
    <w:abstractNumId w:val="16"/>
  </w:num>
  <w:num w:numId="6">
    <w:abstractNumId w:val="10"/>
  </w:num>
  <w:num w:numId="7">
    <w:abstractNumId w:val="4"/>
  </w:num>
  <w:num w:numId="8">
    <w:abstractNumId w:val="12"/>
  </w:num>
  <w:num w:numId="9">
    <w:abstractNumId w:val="18"/>
  </w:num>
  <w:num w:numId="10">
    <w:abstractNumId w:val="1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AC"/>
    <w:rsid w:val="00000346"/>
    <w:rsid w:val="00006D44"/>
    <w:rsid w:val="00033DCA"/>
    <w:rsid w:val="00053366"/>
    <w:rsid w:val="00062A1A"/>
    <w:rsid w:val="00062DC6"/>
    <w:rsid w:val="00071B24"/>
    <w:rsid w:val="00072EFC"/>
    <w:rsid w:val="000754D0"/>
    <w:rsid w:val="00075FA6"/>
    <w:rsid w:val="00080342"/>
    <w:rsid w:val="00086C39"/>
    <w:rsid w:val="000878E0"/>
    <w:rsid w:val="000916FB"/>
    <w:rsid w:val="00092DB5"/>
    <w:rsid w:val="00093644"/>
    <w:rsid w:val="00096BC9"/>
    <w:rsid w:val="000A056C"/>
    <w:rsid w:val="000A112D"/>
    <w:rsid w:val="000A22E7"/>
    <w:rsid w:val="000A4551"/>
    <w:rsid w:val="000C0E5E"/>
    <w:rsid w:val="000C432C"/>
    <w:rsid w:val="000D6A45"/>
    <w:rsid w:val="000E5FB2"/>
    <w:rsid w:val="000F01FD"/>
    <w:rsid w:val="00103A27"/>
    <w:rsid w:val="00131540"/>
    <w:rsid w:val="00140F02"/>
    <w:rsid w:val="001426DB"/>
    <w:rsid w:val="001509F5"/>
    <w:rsid w:val="00150D84"/>
    <w:rsid w:val="0015797F"/>
    <w:rsid w:val="00161C1F"/>
    <w:rsid w:val="0016463E"/>
    <w:rsid w:val="00180578"/>
    <w:rsid w:val="00185D46"/>
    <w:rsid w:val="00186A8C"/>
    <w:rsid w:val="00193EDA"/>
    <w:rsid w:val="001951B4"/>
    <w:rsid w:val="00195781"/>
    <w:rsid w:val="001B553C"/>
    <w:rsid w:val="001B663B"/>
    <w:rsid w:val="001B75C3"/>
    <w:rsid w:val="001C0106"/>
    <w:rsid w:val="001C555A"/>
    <w:rsid w:val="001D7A59"/>
    <w:rsid w:val="001E031D"/>
    <w:rsid w:val="001E0EFF"/>
    <w:rsid w:val="001E204E"/>
    <w:rsid w:val="001E2AEF"/>
    <w:rsid w:val="001F569B"/>
    <w:rsid w:val="0020122D"/>
    <w:rsid w:val="00204237"/>
    <w:rsid w:val="00211979"/>
    <w:rsid w:val="002157D3"/>
    <w:rsid w:val="00220E45"/>
    <w:rsid w:val="002219AE"/>
    <w:rsid w:val="00227160"/>
    <w:rsid w:val="0023079F"/>
    <w:rsid w:val="00232B65"/>
    <w:rsid w:val="00233274"/>
    <w:rsid w:val="0024341C"/>
    <w:rsid w:val="002435F5"/>
    <w:rsid w:val="00247C18"/>
    <w:rsid w:val="0025363F"/>
    <w:rsid w:val="00254C90"/>
    <w:rsid w:val="00266CDF"/>
    <w:rsid w:val="002766F7"/>
    <w:rsid w:val="00280FDD"/>
    <w:rsid w:val="00282DE9"/>
    <w:rsid w:val="00292D1A"/>
    <w:rsid w:val="002977EB"/>
    <w:rsid w:val="00297E16"/>
    <w:rsid w:val="002A010E"/>
    <w:rsid w:val="002A27DD"/>
    <w:rsid w:val="002B4BE0"/>
    <w:rsid w:val="002B5742"/>
    <w:rsid w:val="002C0C2A"/>
    <w:rsid w:val="002C0EAA"/>
    <w:rsid w:val="002C2BE1"/>
    <w:rsid w:val="002C75FE"/>
    <w:rsid w:val="002D2338"/>
    <w:rsid w:val="002D55D3"/>
    <w:rsid w:val="002E0063"/>
    <w:rsid w:val="002E5506"/>
    <w:rsid w:val="002E6EBA"/>
    <w:rsid w:val="002E7FBF"/>
    <w:rsid w:val="002F0A1D"/>
    <w:rsid w:val="00306497"/>
    <w:rsid w:val="00312BDE"/>
    <w:rsid w:val="00313549"/>
    <w:rsid w:val="00315E36"/>
    <w:rsid w:val="003166BB"/>
    <w:rsid w:val="00317A9F"/>
    <w:rsid w:val="00330533"/>
    <w:rsid w:val="00331313"/>
    <w:rsid w:val="003361B4"/>
    <w:rsid w:val="003518A6"/>
    <w:rsid w:val="00357433"/>
    <w:rsid w:val="00360104"/>
    <w:rsid w:val="003646B6"/>
    <w:rsid w:val="003712B7"/>
    <w:rsid w:val="00390680"/>
    <w:rsid w:val="00390B01"/>
    <w:rsid w:val="00391064"/>
    <w:rsid w:val="0039128D"/>
    <w:rsid w:val="00392E1C"/>
    <w:rsid w:val="003A6386"/>
    <w:rsid w:val="003A6819"/>
    <w:rsid w:val="003A6BF9"/>
    <w:rsid w:val="003B1655"/>
    <w:rsid w:val="003C328D"/>
    <w:rsid w:val="003D04B2"/>
    <w:rsid w:val="003D3FEE"/>
    <w:rsid w:val="003E41EB"/>
    <w:rsid w:val="003E4CDD"/>
    <w:rsid w:val="003E63CF"/>
    <w:rsid w:val="003F07DC"/>
    <w:rsid w:val="003F0DC9"/>
    <w:rsid w:val="003F1052"/>
    <w:rsid w:val="00410EE3"/>
    <w:rsid w:val="00413017"/>
    <w:rsid w:val="004131BC"/>
    <w:rsid w:val="004153E2"/>
    <w:rsid w:val="004207BB"/>
    <w:rsid w:val="00421327"/>
    <w:rsid w:val="00430C23"/>
    <w:rsid w:val="00444A9C"/>
    <w:rsid w:val="0044608F"/>
    <w:rsid w:val="004518DE"/>
    <w:rsid w:val="004559AC"/>
    <w:rsid w:val="00456479"/>
    <w:rsid w:val="0045675C"/>
    <w:rsid w:val="00464E69"/>
    <w:rsid w:val="00473C73"/>
    <w:rsid w:val="0049465D"/>
    <w:rsid w:val="004A2404"/>
    <w:rsid w:val="004A6565"/>
    <w:rsid w:val="004B6762"/>
    <w:rsid w:val="004B697D"/>
    <w:rsid w:val="004C0FEB"/>
    <w:rsid w:val="004C5866"/>
    <w:rsid w:val="004D1D1E"/>
    <w:rsid w:val="004D563B"/>
    <w:rsid w:val="004D58A9"/>
    <w:rsid w:val="004E627B"/>
    <w:rsid w:val="004F36FE"/>
    <w:rsid w:val="00517036"/>
    <w:rsid w:val="005214B5"/>
    <w:rsid w:val="00526820"/>
    <w:rsid w:val="00531262"/>
    <w:rsid w:val="005357BC"/>
    <w:rsid w:val="00535880"/>
    <w:rsid w:val="005363CC"/>
    <w:rsid w:val="00542ED2"/>
    <w:rsid w:val="0054495E"/>
    <w:rsid w:val="00545B53"/>
    <w:rsid w:val="005534B9"/>
    <w:rsid w:val="00561677"/>
    <w:rsid w:val="00564291"/>
    <w:rsid w:val="0058216F"/>
    <w:rsid w:val="00582A95"/>
    <w:rsid w:val="00583F37"/>
    <w:rsid w:val="00593BBF"/>
    <w:rsid w:val="00597A05"/>
    <w:rsid w:val="005A147A"/>
    <w:rsid w:val="005A5BC6"/>
    <w:rsid w:val="005D44FB"/>
    <w:rsid w:val="005E0DEF"/>
    <w:rsid w:val="005E53D2"/>
    <w:rsid w:val="005E6996"/>
    <w:rsid w:val="005E7934"/>
    <w:rsid w:val="005F7278"/>
    <w:rsid w:val="00601F2E"/>
    <w:rsid w:val="0060220D"/>
    <w:rsid w:val="0060269B"/>
    <w:rsid w:val="00603B16"/>
    <w:rsid w:val="006205C4"/>
    <w:rsid w:val="006357DA"/>
    <w:rsid w:val="006430C8"/>
    <w:rsid w:val="006461A5"/>
    <w:rsid w:val="0065259F"/>
    <w:rsid w:val="006563D7"/>
    <w:rsid w:val="006574F9"/>
    <w:rsid w:val="006625C3"/>
    <w:rsid w:val="00667252"/>
    <w:rsid w:val="00674386"/>
    <w:rsid w:val="00675E61"/>
    <w:rsid w:val="00685756"/>
    <w:rsid w:val="00694573"/>
    <w:rsid w:val="006A02AB"/>
    <w:rsid w:val="006A05AD"/>
    <w:rsid w:val="006A35CF"/>
    <w:rsid w:val="006A6E73"/>
    <w:rsid w:val="006C2837"/>
    <w:rsid w:val="006C3C9E"/>
    <w:rsid w:val="006C630F"/>
    <w:rsid w:val="006D0B6C"/>
    <w:rsid w:val="006D1057"/>
    <w:rsid w:val="006D2824"/>
    <w:rsid w:val="006D473F"/>
    <w:rsid w:val="006D4AAB"/>
    <w:rsid w:val="006E153A"/>
    <w:rsid w:val="006F5B9A"/>
    <w:rsid w:val="00701AFD"/>
    <w:rsid w:val="007036DB"/>
    <w:rsid w:val="00703709"/>
    <w:rsid w:val="00712605"/>
    <w:rsid w:val="00722618"/>
    <w:rsid w:val="00722DFC"/>
    <w:rsid w:val="007261DC"/>
    <w:rsid w:val="00733E71"/>
    <w:rsid w:val="007369AE"/>
    <w:rsid w:val="00747886"/>
    <w:rsid w:val="0075177A"/>
    <w:rsid w:val="007520EE"/>
    <w:rsid w:val="007531E7"/>
    <w:rsid w:val="00757D4B"/>
    <w:rsid w:val="00776B0E"/>
    <w:rsid w:val="00783F3E"/>
    <w:rsid w:val="007869D2"/>
    <w:rsid w:val="007A11A0"/>
    <w:rsid w:val="007A1795"/>
    <w:rsid w:val="007B2E15"/>
    <w:rsid w:val="007C2735"/>
    <w:rsid w:val="007C418A"/>
    <w:rsid w:val="007D5FBB"/>
    <w:rsid w:val="007D648D"/>
    <w:rsid w:val="007D743F"/>
    <w:rsid w:val="007E6BCB"/>
    <w:rsid w:val="007F0D03"/>
    <w:rsid w:val="007F1077"/>
    <w:rsid w:val="007F6A82"/>
    <w:rsid w:val="00800382"/>
    <w:rsid w:val="00804B0C"/>
    <w:rsid w:val="00814140"/>
    <w:rsid w:val="0082046C"/>
    <w:rsid w:val="00821B96"/>
    <w:rsid w:val="0082462A"/>
    <w:rsid w:val="00834BB7"/>
    <w:rsid w:val="00845FB8"/>
    <w:rsid w:val="00846748"/>
    <w:rsid w:val="008509B1"/>
    <w:rsid w:val="00852C44"/>
    <w:rsid w:val="00863EFD"/>
    <w:rsid w:val="00873317"/>
    <w:rsid w:val="00874AF8"/>
    <w:rsid w:val="00876482"/>
    <w:rsid w:val="008816F9"/>
    <w:rsid w:val="008832A2"/>
    <w:rsid w:val="00891379"/>
    <w:rsid w:val="0089409A"/>
    <w:rsid w:val="008942BE"/>
    <w:rsid w:val="0089480D"/>
    <w:rsid w:val="008A4066"/>
    <w:rsid w:val="008A6BED"/>
    <w:rsid w:val="008A7944"/>
    <w:rsid w:val="008B3877"/>
    <w:rsid w:val="008C7384"/>
    <w:rsid w:val="008D1422"/>
    <w:rsid w:val="008E7AB0"/>
    <w:rsid w:val="008F1E9D"/>
    <w:rsid w:val="008F1F96"/>
    <w:rsid w:val="009079F1"/>
    <w:rsid w:val="009167F2"/>
    <w:rsid w:val="009202EE"/>
    <w:rsid w:val="00930AE6"/>
    <w:rsid w:val="009340E8"/>
    <w:rsid w:val="00935B0E"/>
    <w:rsid w:val="009438F4"/>
    <w:rsid w:val="00946BE2"/>
    <w:rsid w:val="0095273D"/>
    <w:rsid w:val="0095766B"/>
    <w:rsid w:val="00960922"/>
    <w:rsid w:val="00960C1F"/>
    <w:rsid w:val="0098209C"/>
    <w:rsid w:val="0098371E"/>
    <w:rsid w:val="00987029"/>
    <w:rsid w:val="009B1D86"/>
    <w:rsid w:val="009C1E8B"/>
    <w:rsid w:val="009C39E4"/>
    <w:rsid w:val="009C5911"/>
    <w:rsid w:val="009D6575"/>
    <w:rsid w:val="009E0708"/>
    <w:rsid w:val="009E14A5"/>
    <w:rsid w:val="009E6F8B"/>
    <w:rsid w:val="009E7C03"/>
    <w:rsid w:val="009F214F"/>
    <w:rsid w:val="009F4EF6"/>
    <w:rsid w:val="009F5FA0"/>
    <w:rsid w:val="00A00905"/>
    <w:rsid w:val="00A0225F"/>
    <w:rsid w:val="00A06127"/>
    <w:rsid w:val="00A0702E"/>
    <w:rsid w:val="00A1210E"/>
    <w:rsid w:val="00A25BBA"/>
    <w:rsid w:val="00A2657F"/>
    <w:rsid w:val="00A30AE4"/>
    <w:rsid w:val="00A33E48"/>
    <w:rsid w:val="00A448B9"/>
    <w:rsid w:val="00A4689D"/>
    <w:rsid w:val="00A468E1"/>
    <w:rsid w:val="00A46D81"/>
    <w:rsid w:val="00A5075A"/>
    <w:rsid w:val="00A55303"/>
    <w:rsid w:val="00A72A7F"/>
    <w:rsid w:val="00A74064"/>
    <w:rsid w:val="00A747C9"/>
    <w:rsid w:val="00A75AE8"/>
    <w:rsid w:val="00A84BAE"/>
    <w:rsid w:val="00A85A06"/>
    <w:rsid w:val="00A8734A"/>
    <w:rsid w:val="00A90E54"/>
    <w:rsid w:val="00A91FA3"/>
    <w:rsid w:val="00A92643"/>
    <w:rsid w:val="00A926B2"/>
    <w:rsid w:val="00AA6FFF"/>
    <w:rsid w:val="00AB5436"/>
    <w:rsid w:val="00AB5A79"/>
    <w:rsid w:val="00AC19D6"/>
    <w:rsid w:val="00AC25AF"/>
    <w:rsid w:val="00AC2913"/>
    <w:rsid w:val="00AC6368"/>
    <w:rsid w:val="00AC7366"/>
    <w:rsid w:val="00AD2CBA"/>
    <w:rsid w:val="00AD2FE6"/>
    <w:rsid w:val="00AE0C95"/>
    <w:rsid w:val="00AE10E6"/>
    <w:rsid w:val="00AE1129"/>
    <w:rsid w:val="00AE2ED0"/>
    <w:rsid w:val="00AE2F36"/>
    <w:rsid w:val="00AE59F1"/>
    <w:rsid w:val="00AF47BB"/>
    <w:rsid w:val="00AF49A4"/>
    <w:rsid w:val="00B07248"/>
    <w:rsid w:val="00B1142C"/>
    <w:rsid w:val="00B12E4C"/>
    <w:rsid w:val="00B27842"/>
    <w:rsid w:val="00B27DC7"/>
    <w:rsid w:val="00B30D89"/>
    <w:rsid w:val="00B31F3B"/>
    <w:rsid w:val="00B35F40"/>
    <w:rsid w:val="00B40F96"/>
    <w:rsid w:val="00B50FB9"/>
    <w:rsid w:val="00B5119D"/>
    <w:rsid w:val="00B51625"/>
    <w:rsid w:val="00B535DF"/>
    <w:rsid w:val="00B56391"/>
    <w:rsid w:val="00B635B8"/>
    <w:rsid w:val="00B7191B"/>
    <w:rsid w:val="00B77BC1"/>
    <w:rsid w:val="00B833F0"/>
    <w:rsid w:val="00B83773"/>
    <w:rsid w:val="00B9083B"/>
    <w:rsid w:val="00B90FFF"/>
    <w:rsid w:val="00BA2221"/>
    <w:rsid w:val="00BA2DD9"/>
    <w:rsid w:val="00BA3B62"/>
    <w:rsid w:val="00BA438D"/>
    <w:rsid w:val="00BB1875"/>
    <w:rsid w:val="00BB684A"/>
    <w:rsid w:val="00BC033A"/>
    <w:rsid w:val="00BC1B4F"/>
    <w:rsid w:val="00BF1DF5"/>
    <w:rsid w:val="00C02D1F"/>
    <w:rsid w:val="00C05104"/>
    <w:rsid w:val="00C056BD"/>
    <w:rsid w:val="00C138AB"/>
    <w:rsid w:val="00C17D01"/>
    <w:rsid w:val="00C22C19"/>
    <w:rsid w:val="00C25362"/>
    <w:rsid w:val="00C31C90"/>
    <w:rsid w:val="00C50558"/>
    <w:rsid w:val="00C50895"/>
    <w:rsid w:val="00C51526"/>
    <w:rsid w:val="00C56661"/>
    <w:rsid w:val="00C70734"/>
    <w:rsid w:val="00C74DEC"/>
    <w:rsid w:val="00C81876"/>
    <w:rsid w:val="00C83B36"/>
    <w:rsid w:val="00C907BA"/>
    <w:rsid w:val="00C94262"/>
    <w:rsid w:val="00C96ACB"/>
    <w:rsid w:val="00C96BC0"/>
    <w:rsid w:val="00C96C2C"/>
    <w:rsid w:val="00CA1B96"/>
    <w:rsid w:val="00CA58C2"/>
    <w:rsid w:val="00CA7002"/>
    <w:rsid w:val="00CB2929"/>
    <w:rsid w:val="00CB690B"/>
    <w:rsid w:val="00CB744B"/>
    <w:rsid w:val="00CB7F1A"/>
    <w:rsid w:val="00CD2E7F"/>
    <w:rsid w:val="00CD37C5"/>
    <w:rsid w:val="00CE341C"/>
    <w:rsid w:val="00CF1E2F"/>
    <w:rsid w:val="00CF485F"/>
    <w:rsid w:val="00D04D8A"/>
    <w:rsid w:val="00D05FB9"/>
    <w:rsid w:val="00D06380"/>
    <w:rsid w:val="00D17E49"/>
    <w:rsid w:val="00D244C4"/>
    <w:rsid w:val="00D33EE3"/>
    <w:rsid w:val="00D3516E"/>
    <w:rsid w:val="00D36EF7"/>
    <w:rsid w:val="00D438F6"/>
    <w:rsid w:val="00D50B7D"/>
    <w:rsid w:val="00D532B4"/>
    <w:rsid w:val="00D5340D"/>
    <w:rsid w:val="00D554B6"/>
    <w:rsid w:val="00D61FA2"/>
    <w:rsid w:val="00D668E5"/>
    <w:rsid w:val="00D84E4E"/>
    <w:rsid w:val="00D9275C"/>
    <w:rsid w:val="00DB17E7"/>
    <w:rsid w:val="00DB4C88"/>
    <w:rsid w:val="00DC3175"/>
    <w:rsid w:val="00DC5A82"/>
    <w:rsid w:val="00DC7D15"/>
    <w:rsid w:val="00DD14F4"/>
    <w:rsid w:val="00DD6211"/>
    <w:rsid w:val="00DE0F07"/>
    <w:rsid w:val="00DE64AE"/>
    <w:rsid w:val="00DE6A48"/>
    <w:rsid w:val="00DF11EC"/>
    <w:rsid w:val="00DF78F8"/>
    <w:rsid w:val="00E0414F"/>
    <w:rsid w:val="00E11E1F"/>
    <w:rsid w:val="00E17523"/>
    <w:rsid w:val="00E21443"/>
    <w:rsid w:val="00E26AAC"/>
    <w:rsid w:val="00E26BA0"/>
    <w:rsid w:val="00E45E1D"/>
    <w:rsid w:val="00E46390"/>
    <w:rsid w:val="00E47339"/>
    <w:rsid w:val="00E54CCE"/>
    <w:rsid w:val="00E60516"/>
    <w:rsid w:val="00E61D44"/>
    <w:rsid w:val="00E624CD"/>
    <w:rsid w:val="00E67A0E"/>
    <w:rsid w:val="00E75A80"/>
    <w:rsid w:val="00E81086"/>
    <w:rsid w:val="00E82322"/>
    <w:rsid w:val="00E84380"/>
    <w:rsid w:val="00E90F07"/>
    <w:rsid w:val="00EA204A"/>
    <w:rsid w:val="00EB3C0D"/>
    <w:rsid w:val="00EB4AF1"/>
    <w:rsid w:val="00EC6453"/>
    <w:rsid w:val="00ED227B"/>
    <w:rsid w:val="00EE365E"/>
    <w:rsid w:val="00EE56A6"/>
    <w:rsid w:val="00EF2FBE"/>
    <w:rsid w:val="00F0076A"/>
    <w:rsid w:val="00F0347F"/>
    <w:rsid w:val="00F11ECF"/>
    <w:rsid w:val="00F232A5"/>
    <w:rsid w:val="00F263A2"/>
    <w:rsid w:val="00F33C3E"/>
    <w:rsid w:val="00F5001A"/>
    <w:rsid w:val="00F531E2"/>
    <w:rsid w:val="00F53B6C"/>
    <w:rsid w:val="00F61429"/>
    <w:rsid w:val="00F61A50"/>
    <w:rsid w:val="00F667FA"/>
    <w:rsid w:val="00F66B05"/>
    <w:rsid w:val="00F71D87"/>
    <w:rsid w:val="00F73AF1"/>
    <w:rsid w:val="00F7711A"/>
    <w:rsid w:val="00F816EF"/>
    <w:rsid w:val="00F819D1"/>
    <w:rsid w:val="00F847C8"/>
    <w:rsid w:val="00F9062B"/>
    <w:rsid w:val="00F930EB"/>
    <w:rsid w:val="00FA3476"/>
    <w:rsid w:val="00FA47D6"/>
    <w:rsid w:val="00FA7892"/>
    <w:rsid w:val="00FB0EFD"/>
    <w:rsid w:val="00FB7DAB"/>
    <w:rsid w:val="00FC48EC"/>
    <w:rsid w:val="00FC7C0D"/>
    <w:rsid w:val="00FD6F58"/>
    <w:rsid w:val="00FD7F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01F83"/>
  <w15:chartTrackingRefBased/>
  <w15:docId w15:val="{CDDD0E6A-38EA-4AE5-A087-3315B1D0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Titre1"/>
    <w:next w:val="Normal"/>
    <w:link w:val="Heading1Char"/>
    <w:uiPriority w:val="9"/>
    <w:qFormat/>
    <w:rsid w:val="00FA47D6"/>
    <w:pPr>
      <w:numPr>
        <w:numId w:val="3"/>
      </w:numP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FA47D6"/>
    <w:pPr>
      <w:keepNext/>
      <w:keepLines/>
      <w:numPr>
        <w:ilvl w:val="1"/>
        <w:numId w:val="3"/>
      </w:numPr>
      <w:spacing w:before="40" w:after="0"/>
      <w:outlineLvl w:val="1"/>
    </w:pPr>
    <w:rPr>
      <w:rFonts w:ascii="Times New Roman" w:eastAsia="Calibri" w:hAnsi="Times New Roman" w:cs="Times New Roman"/>
      <w:sz w:val="26"/>
      <w:szCs w:val="26"/>
      <w:lang w:val="en-US"/>
    </w:rPr>
  </w:style>
  <w:style w:type="paragraph" w:styleId="Heading3">
    <w:name w:val="heading 3"/>
    <w:basedOn w:val="Normal"/>
    <w:next w:val="Normal"/>
    <w:link w:val="Heading3Char"/>
    <w:uiPriority w:val="9"/>
    <w:semiHidden/>
    <w:unhideWhenUsed/>
    <w:qFormat/>
    <w:rsid w:val="00FA47D6"/>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559AC"/>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4559AC"/>
  </w:style>
  <w:style w:type="paragraph" w:styleId="Footer">
    <w:name w:val="footer"/>
    <w:basedOn w:val="Normal"/>
    <w:link w:val="FooterChar"/>
    <w:uiPriority w:val="99"/>
    <w:unhideWhenUsed/>
    <w:qFormat/>
    <w:rsid w:val="004559A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4559AC"/>
  </w:style>
  <w:style w:type="table" w:customStyle="1" w:styleId="TableGrid1">
    <w:name w:val="Table Grid1"/>
    <w:basedOn w:val="TableNormal"/>
    <w:next w:val="TableGrid"/>
    <w:uiPriority w:val="39"/>
    <w:rsid w:val="004559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47D6"/>
    <w:rPr>
      <w:rFonts w:ascii="Times New Roman" w:hAnsi="Times New Roman" w:cs="Times New Roman"/>
      <w:b/>
      <w:bCs/>
      <w:sz w:val="24"/>
      <w:szCs w:val="24"/>
      <w:lang w:val="en-GB"/>
    </w:rPr>
  </w:style>
  <w:style w:type="paragraph" w:customStyle="1" w:styleId="ListParagraph1">
    <w:name w:val="List Paragraph1"/>
    <w:basedOn w:val="Normal"/>
    <w:link w:val="ListParagraphChar"/>
    <w:uiPriority w:val="34"/>
    <w:qFormat/>
    <w:rsid w:val="00413017"/>
    <w:pPr>
      <w:numPr>
        <w:numId w:val="1"/>
      </w:numPr>
      <w:spacing w:after="120" w:line="240" w:lineRule="auto"/>
      <w:jc w:val="both"/>
    </w:pPr>
    <w:rPr>
      <w:rFonts w:ascii="New time romans" w:eastAsia="Times New Roman" w:hAnsi="New time romans"/>
      <w:spacing w:val="-2"/>
      <w:sz w:val="24"/>
      <w:szCs w:val="24"/>
      <w:lang w:val="en-US"/>
    </w:rPr>
  </w:style>
  <w:style w:type="character" w:customStyle="1" w:styleId="ListParagraphChar">
    <w:name w:val="List Paragraph Char"/>
    <w:aliases w:val="Colorful List - Accent 11 Char,Resume Title Char,MC Paragraphe Liste Char,Normal 2 Char,Use Case List Paragraph Char,NUMBERED PARAGRAPH Char,List Paragraph1 Char,Akapit z listą BS Char,List_Paragraph Char,Multilevel para_II Char"/>
    <w:link w:val="ListParagraph1"/>
    <w:uiPriority w:val="34"/>
    <w:qFormat/>
    <w:locked/>
    <w:rsid w:val="00413017"/>
    <w:rPr>
      <w:rFonts w:ascii="New time romans" w:eastAsia="Times New Roman" w:hAnsi="New time romans"/>
      <w:spacing w:val="-2"/>
      <w:sz w:val="24"/>
      <w:szCs w:val="24"/>
      <w:lang w:val="en-US"/>
    </w:rPr>
  </w:style>
  <w:style w:type="paragraph" w:styleId="ListParagraph">
    <w:name w:val="List Paragraph"/>
    <w:aliases w:val="Citation List,본문(내용),List Paragraph (numbered (a)),List Bullet Mary,List Paragraph nowy,Bullets,Numbered List Paragraph,Liste 1,Medium Grid 1 - Accent 21,References,ReferencesCxSpLast,Texte Général,Paragraphe  revu,WB List Paragraph,Ha,L"/>
    <w:basedOn w:val="Normal"/>
    <w:link w:val="ListParagraphChar1"/>
    <w:uiPriority w:val="34"/>
    <w:qFormat/>
    <w:rsid w:val="00A91FA3"/>
    <w:pPr>
      <w:ind w:left="720"/>
      <w:contextualSpacing/>
    </w:pPr>
  </w:style>
  <w:style w:type="paragraph" w:customStyle="1" w:styleId="Titre1">
    <w:name w:val="Titre 1"/>
    <w:basedOn w:val="Normal"/>
    <w:rsid w:val="002E5506"/>
    <w:pPr>
      <w:numPr>
        <w:numId w:val="2"/>
      </w:numPr>
    </w:pPr>
  </w:style>
  <w:style w:type="paragraph" w:customStyle="1" w:styleId="Titre2">
    <w:name w:val="Titre 2"/>
    <w:basedOn w:val="Normal"/>
    <w:rsid w:val="002E5506"/>
    <w:pPr>
      <w:numPr>
        <w:ilvl w:val="1"/>
        <w:numId w:val="2"/>
      </w:numPr>
    </w:pPr>
  </w:style>
  <w:style w:type="paragraph" w:customStyle="1" w:styleId="Titre3">
    <w:name w:val="Titre 3"/>
    <w:basedOn w:val="Normal"/>
    <w:rsid w:val="002E5506"/>
    <w:pPr>
      <w:numPr>
        <w:ilvl w:val="2"/>
        <w:numId w:val="2"/>
      </w:numPr>
    </w:pPr>
  </w:style>
  <w:style w:type="paragraph" w:customStyle="1" w:styleId="Titre4">
    <w:name w:val="Titre 4"/>
    <w:basedOn w:val="Normal"/>
    <w:rsid w:val="002E5506"/>
    <w:pPr>
      <w:numPr>
        <w:ilvl w:val="3"/>
        <w:numId w:val="2"/>
      </w:numPr>
    </w:pPr>
  </w:style>
  <w:style w:type="paragraph" w:customStyle="1" w:styleId="Titre5">
    <w:name w:val="Titre 5"/>
    <w:basedOn w:val="Normal"/>
    <w:rsid w:val="002E5506"/>
    <w:pPr>
      <w:numPr>
        <w:ilvl w:val="4"/>
        <w:numId w:val="2"/>
      </w:numPr>
    </w:pPr>
  </w:style>
  <w:style w:type="paragraph" w:customStyle="1" w:styleId="Titre6">
    <w:name w:val="Titre 6"/>
    <w:basedOn w:val="Normal"/>
    <w:rsid w:val="002E5506"/>
    <w:pPr>
      <w:numPr>
        <w:ilvl w:val="5"/>
        <w:numId w:val="2"/>
      </w:numPr>
    </w:pPr>
  </w:style>
  <w:style w:type="paragraph" w:customStyle="1" w:styleId="Titre7">
    <w:name w:val="Titre 7"/>
    <w:basedOn w:val="Normal"/>
    <w:rsid w:val="002E5506"/>
    <w:pPr>
      <w:numPr>
        <w:ilvl w:val="6"/>
        <w:numId w:val="2"/>
      </w:numPr>
    </w:pPr>
  </w:style>
  <w:style w:type="paragraph" w:customStyle="1" w:styleId="Titre8">
    <w:name w:val="Titre 8"/>
    <w:basedOn w:val="Normal"/>
    <w:rsid w:val="002E5506"/>
    <w:pPr>
      <w:numPr>
        <w:ilvl w:val="7"/>
        <w:numId w:val="2"/>
      </w:numPr>
    </w:pPr>
  </w:style>
  <w:style w:type="paragraph" w:customStyle="1" w:styleId="Titre9">
    <w:name w:val="Titre 9"/>
    <w:basedOn w:val="Normal"/>
    <w:rsid w:val="002E5506"/>
    <w:pPr>
      <w:numPr>
        <w:ilvl w:val="8"/>
        <w:numId w:val="2"/>
      </w:numPr>
    </w:pPr>
  </w:style>
  <w:style w:type="paragraph" w:styleId="TOC2">
    <w:name w:val="toc 2"/>
    <w:basedOn w:val="Normal"/>
    <w:next w:val="Normal"/>
    <w:autoRedefine/>
    <w:uiPriority w:val="39"/>
    <w:unhideWhenUsed/>
    <w:rsid w:val="00776B0E"/>
    <w:pPr>
      <w:spacing w:after="100"/>
      <w:ind w:left="220"/>
    </w:pPr>
  </w:style>
  <w:style w:type="paragraph" w:styleId="TOC3">
    <w:name w:val="toc 3"/>
    <w:basedOn w:val="Normal"/>
    <w:next w:val="Normal"/>
    <w:autoRedefine/>
    <w:uiPriority w:val="39"/>
    <w:unhideWhenUsed/>
    <w:rsid w:val="00776B0E"/>
    <w:pPr>
      <w:spacing w:after="100"/>
      <w:ind w:left="440"/>
    </w:pPr>
  </w:style>
  <w:style w:type="character" w:styleId="Hyperlink">
    <w:name w:val="Hyperlink"/>
    <w:basedOn w:val="DefaultParagraphFont"/>
    <w:uiPriority w:val="99"/>
    <w:unhideWhenUsed/>
    <w:rsid w:val="00776B0E"/>
    <w:rPr>
      <w:color w:val="0563C1" w:themeColor="hyperlink"/>
      <w:u w:val="single"/>
    </w:rPr>
  </w:style>
  <w:style w:type="character" w:customStyle="1" w:styleId="Heading2Char">
    <w:name w:val="Heading 2 Char"/>
    <w:basedOn w:val="DefaultParagraphFont"/>
    <w:link w:val="Heading2"/>
    <w:uiPriority w:val="9"/>
    <w:rsid w:val="00FA47D6"/>
    <w:rPr>
      <w:rFonts w:ascii="Times New Roman" w:eastAsia="Calibri" w:hAnsi="Times New Roman" w:cs="Times New Roman"/>
      <w:sz w:val="26"/>
      <w:szCs w:val="26"/>
      <w:lang w:val="en-US"/>
    </w:rPr>
  </w:style>
  <w:style w:type="character" w:customStyle="1" w:styleId="Heading3Char">
    <w:name w:val="Heading 3 Char"/>
    <w:basedOn w:val="DefaultParagraphFont"/>
    <w:link w:val="Heading3"/>
    <w:uiPriority w:val="9"/>
    <w:semiHidden/>
    <w:rsid w:val="00FA47D6"/>
    <w:rPr>
      <w:rFonts w:asciiTheme="majorHAnsi" w:eastAsiaTheme="majorEastAsia" w:hAnsiTheme="majorHAnsi" w:cstheme="majorBidi"/>
      <w:color w:val="1F3763" w:themeColor="accent1" w:themeShade="7F"/>
      <w:sz w:val="24"/>
      <w:szCs w:val="24"/>
      <w:lang w:val="en-GB"/>
    </w:rPr>
  </w:style>
  <w:style w:type="paragraph" w:styleId="TOC1">
    <w:name w:val="toc 1"/>
    <w:basedOn w:val="Normal"/>
    <w:next w:val="Normal"/>
    <w:autoRedefine/>
    <w:uiPriority w:val="39"/>
    <w:unhideWhenUsed/>
    <w:rsid w:val="003518A6"/>
    <w:pPr>
      <w:spacing w:after="100"/>
    </w:pPr>
  </w:style>
  <w:style w:type="table" w:styleId="TableGridLight">
    <w:name w:val="Grid Table Light"/>
    <w:basedOn w:val="TableNormal"/>
    <w:uiPriority w:val="40"/>
    <w:rsid w:val="008204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1">
    <w:name w:val="List Paragraph Char1"/>
    <w:aliases w:val="Citation List Char,본문(내용) Char,List Paragraph (numbered (a)) Char,List Bullet Mary Char,List Paragraph nowy Char,Bullets Char,Numbered List Paragraph Char,Liste 1 Char,Medium Grid 1 - Accent 21 Char,References Char,Ha Char,L Char"/>
    <w:basedOn w:val="DefaultParagraphFont"/>
    <w:link w:val="ListParagraph"/>
    <w:uiPriority w:val="34"/>
    <w:qFormat/>
    <w:locked/>
    <w:rsid w:val="003361B4"/>
  </w:style>
  <w:style w:type="paragraph" w:styleId="BodyText">
    <w:name w:val="Body Text"/>
    <w:basedOn w:val="Normal"/>
    <w:link w:val="BodyTextChar"/>
    <w:uiPriority w:val="1"/>
    <w:qFormat/>
    <w:rsid w:val="002766F7"/>
    <w:pPr>
      <w:widowControl w:val="0"/>
      <w:autoSpaceDE w:val="0"/>
      <w:autoSpaceDN w:val="0"/>
      <w:spacing w:after="0" w:line="240" w:lineRule="auto"/>
      <w:ind w:left="164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766F7"/>
    <w:rPr>
      <w:rFonts w:ascii="Times New Roman" w:eastAsia="Times New Roman" w:hAnsi="Times New Roman" w:cs="Times New Roman"/>
      <w:sz w:val="24"/>
      <w:szCs w:val="24"/>
      <w:lang w:val="en-US"/>
    </w:rPr>
  </w:style>
  <w:style w:type="paragraph" w:customStyle="1" w:styleId="BankNormal">
    <w:name w:val="BankNormal"/>
    <w:basedOn w:val="Normal"/>
    <w:uiPriority w:val="99"/>
    <w:rsid w:val="00B51625"/>
    <w:pPr>
      <w:spacing w:after="240" w:line="240" w:lineRule="auto"/>
    </w:pPr>
    <w:rPr>
      <w:rFonts w:ascii="Times New Roman" w:eastAsia="Times New Roman" w:hAnsi="Times New Roman" w:cs="Times New Roman"/>
      <w:sz w:val="24"/>
      <w:szCs w:val="20"/>
      <w:lang w:val="en-US"/>
    </w:rPr>
  </w:style>
  <w:style w:type="paragraph" w:customStyle="1" w:styleId="TableParagraph">
    <w:name w:val="Table Paragraph"/>
    <w:basedOn w:val="Normal"/>
    <w:uiPriority w:val="1"/>
    <w:qFormat/>
    <w:rsid w:val="00B51625"/>
    <w:pPr>
      <w:widowControl w:val="0"/>
      <w:autoSpaceDE w:val="0"/>
      <w:autoSpaceDN w:val="0"/>
      <w:spacing w:after="0" w:line="240" w:lineRule="auto"/>
    </w:pPr>
    <w:rPr>
      <w:rFonts w:ascii="Times New Roman" w:eastAsia="Times New Roman" w:hAnsi="Times New Roman" w:cs="Times New Roman"/>
      <w:lang w:val="en-US"/>
    </w:rPr>
  </w:style>
  <w:style w:type="paragraph" w:styleId="TOCHeading">
    <w:name w:val="TOC Heading"/>
    <w:basedOn w:val="Heading1"/>
    <w:next w:val="Normal"/>
    <w:uiPriority w:val="39"/>
    <w:unhideWhenUsed/>
    <w:qFormat/>
    <w:rsid w:val="008832A2"/>
    <w:pPr>
      <w:keepNext/>
      <w:keepLines/>
      <w:numPr>
        <w:numId w:val="0"/>
      </w:numPr>
      <w:spacing w:before="240" w:after="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BalloonText">
    <w:name w:val="Balloon Text"/>
    <w:basedOn w:val="Normal"/>
    <w:link w:val="BalloonTextChar"/>
    <w:uiPriority w:val="99"/>
    <w:semiHidden/>
    <w:unhideWhenUsed/>
    <w:rsid w:val="005E0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DEF"/>
    <w:rPr>
      <w:rFonts w:ascii="Segoe UI" w:hAnsi="Segoe UI" w:cs="Segoe UI"/>
      <w:sz w:val="18"/>
      <w:szCs w:val="18"/>
    </w:rPr>
  </w:style>
  <w:style w:type="paragraph" w:styleId="Revision">
    <w:name w:val="Revision"/>
    <w:hidden/>
    <w:uiPriority w:val="99"/>
    <w:semiHidden/>
    <w:rsid w:val="00EA204A"/>
    <w:pPr>
      <w:spacing w:after="0" w:line="240" w:lineRule="auto"/>
    </w:pPr>
  </w:style>
  <w:style w:type="character" w:styleId="CommentReference">
    <w:name w:val="annotation reference"/>
    <w:basedOn w:val="DefaultParagraphFont"/>
    <w:uiPriority w:val="99"/>
    <w:semiHidden/>
    <w:unhideWhenUsed/>
    <w:rsid w:val="00C70734"/>
    <w:rPr>
      <w:sz w:val="16"/>
      <w:szCs w:val="16"/>
    </w:rPr>
  </w:style>
  <w:style w:type="paragraph" w:styleId="CommentText">
    <w:name w:val="annotation text"/>
    <w:basedOn w:val="Normal"/>
    <w:link w:val="CommentTextChar"/>
    <w:uiPriority w:val="99"/>
    <w:unhideWhenUsed/>
    <w:rsid w:val="00C70734"/>
    <w:pPr>
      <w:spacing w:line="240" w:lineRule="auto"/>
    </w:pPr>
    <w:rPr>
      <w:sz w:val="20"/>
      <w:szCs w:val="20"/>
    </w:rPr>
  </w:style>
  <w:style w:type="character" w:customStyle="1" w:styleId="CommentTextChar">
    <w:name w:val="Comment Text Char"/>
    <w:basedOn w:val="DefaultParagraphFont"/>
    <w:link w:val="CommentText"/>
    <w:uiPriority w:val="99"/>
    <w:rsid w:val="00C70734"/>
    <w:rPr>
      <w:sz w:val="20"/>
      <w:szCs w:val="20"/>
      <w:lang w:val="en-GB"/>
    </w:rPr>
  </w:style>
  <w:style w:type="paragraph" w:styleId="CommentSubject">
    <w:name w:val="annotation subject"/>
    <w:basedOn w:val="CommentText"/>
    <w:next w:val="CommentText"/>
    <w:link w:val="CommentSubjectChar"/>
    <w:uiPriority w:val="99"/>
    <w:semiHidden/>
    <w:unhideWhenUsed/>
    <w:rsid w:val="00C70734"/>
    <w:rPr>
      <w:b/>
      <w:bCs/>
    </w:rPr>
  </w:style>
  <w:style w:type="character" w:customStyle="1" w:styleId="CommentSubjectChar">
    <w:name w:val="Comment Subject Char"/>
    <w:basedOn w:val="CommentTextChar"/>
    <w:link w:val="CommentSubject"/>
    <w:uiPriority w:val="99"/>
    <w:semiHidden/>
    <w:rsid w:val="00C7073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0661">
      <w:bodyDiv w:val="1"/>
      <w:marLeft w:val="0"/>
      <w:marRight w:val="0"/>
      <w:marTop w:val="0"/>
      <w:marBottom w:val="0"/>
      <w:divBdr>
        <w:top w:val="none" w:sz="0" w:space="0" w:color="auto"/>
        <w:left w:val="none" w:sz="0" w:space="0" w:color="auto"/>
        <w:bottom w:val="none" w:sz="0" w:space="0" w:color="auto"/>
        <w:right w:val="none" w:sz="0" w:space="0" w:color="auto"/>
      </w:divBdr>
    </w:div>
    <w:div w:id="903950532">
      <w:bodyDiv w:val="1"/>
      <w:marLeft w:val="0"/>
      <w:marRight w:val="0"/>
      <w:marTop w:val="0"/>
      <w:marBottom w:val="0"/>
      <w:divBdr>
        <w:top w:val="none" w:sz="0" w:space="0" w:color="auto"/>
        <w:left w:val="none" w:sz="0" w:space="0" w:color="auto"/>
        <w:bottom w:val="none" w:sz="0" w:space="0" w:color="auto"/>
        <w:right w:val="none" w:sz="0" w:space="0" w:color="auto"/>
      </w:divBdr>
    </w:div>
    <w:div w:id="1162503890">
      <w:bodyDiv w:val="1"/>
      <w:marLeft w:val="0"/>
      <w:marRight w:val="0"/>
      <w:marTop w:val="0"/>
      <w:marBottom w:val="0"/>
      <w:divBdr>
        <w:top w:val="none" w:sz="0" w:space="0" w:color="auto"/>
        <w:left w:val="none" w:sz="0" w:space="0" w:color="auto"/>
        <w:bottom w:val="none" w:sz="0" w:space="0" w:color="auto"/>
        <w:right w:val="none" w:sz="0" w:space="0" w:color="auto"/>
      </w:divBdr>
    </w:div>
    <w:div w:id="1819346299">
      <w:bodyDiv w:val="1"/>
      <w:marLeft w:val="0"/>
      <w:marRight w:val="0"/>
      <w:marTop w:val="0"/>
      <w:marBottom w:val="0"/>
      <w:divBdr>
        <w:top w:val="none" w:sz="0" w:space="0" w:color="auto"/>
        <w:left w:val="none" w:sz="0" w:space="0" w:color="auto"/>
        <w:bottom w:val="none" w:sz="0" w:space="0" w:color="auto"/>
        <w:right w:val="none" w:sz="0" w:space="0" w:color="auto"/>
      </w:divBdr>
    </w:div>
    <w:div w:id="1895114390">
      <w:bodyDiv w:val="1"/>
      <w:marLeft w:val="0"/>
      <w:marRight w:val="0"/>
      <w:marTop w:val="0"/>
      <w:marBottom w:val="0"/>
      <w:divBdr>
        <w:top w:val="none" w:sz="0" w:space="0" w:color="auto"/>
        <w:left w:val="none" w:sz="0" w:space="0" w:color="auto"/>
        <w:bottom w:val="none" w:sz="0" w:space="0" w:color="auto"/>
        <w:right w:val="none" w:sz="0" w:space="0" w:color="auto"/>
      </w:divBdr>
    </w:div>
    <w:div w:id="1983196242">
      <w:bodyDiv w:val="1"/>
      <w:marLeft w:val="0"/>
      <w:marRight w:val="0"/>
      <w:marTop w:val="0"/>
      <w:marBottom w:val="0"/>
      <w:divBdr>
        <w:top w:val="none" w:sz="0" w:space="0" w:color="auto"/>
        <w:left w:val="none" w:sz="0" w:space="0" w:color="auto"/>
        <w:bottom w:val="none" w:sz="0" w:space="0" w:color="auto"/>
        <w:right w:val="none" w:sz="0" w:space="0" w:color="auto"/>
      </w:divBdr>
    </w:div>
    <w:div w:id="19933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1931-FDE8-47EF-983A-FC1F19D7718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CFE3BC9F-59A9-4F35-A8B0-53E0B0CE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3A9BB-0181-4DB1-96D6-627BB1E7EED5}">
  <ds:schemaRefs>
    <ds:schemaRef ds:uri="http://schemas.microsoft.com/sharepoint/v3/contenttype/forms"/>
  </ds:schemaRefs>
</ds:datastoreItem>
</file>

<file path=customXml/itemProps4.xml><?xml version="1.0" encoding="utf-8"?>
<ds:datastoreItem xmlns:ds="http://schemas.openxmlformats.org/officeDocument/2006/customXml" ds:itemID="{494A55AB-D91A-46F4-8602-E952393A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Martin</dc:creator>
  <cp:keywords/>
  <dc:description/>
  <cp:lastModifiedBy>M. Jawad </cp:lastModifiedBy>
  <cp:revision>17</cp:revision>
  <cp:lastPrinted>2023-11-02T06:46:00Z</cp:lastPrinted>
  <dcterms:created xsi:type="dcterms:W3CDTF">2024-10-28T06:30:00Z</dcterms:created>
  <dcterms:modified xsi:type="dcterms:W3CDTF">2025-01-04T15:41:00Z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